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99" w:rsidRPr="00D83E4C" w:rsidRDefault="004B4399" w:rsidP="00BC3A2A">
      <w:pPr>
        <w:spacing w:after="0" w:line="240" w:lineRule="auto"/>
        <w:rPr>
          <w:b/>
          <w:sz w:val="24"/>
        </w:rPr>
      </w:pPr>
      <w:r w:rsidRPr="00D83E4C">
        <w:rPr>
          <w:b/>
          <w:sz w:val="24"/>
        </w:rPr>
        <w:t>Verbale della</w:t>
      </w:r>
      <w:r w:rsidRPr="00D83E4C">
        <w:rPr>
          <w:rFonts w:ascii="Calibri" w:hAnsi="Calibri" w:cs="Calibri"/>
          <w:b/>
          <w:sz w:val="24"/>
          <w:szCs w:val="24"/>
        </w:rPr>
        <w:t xml:space="preserve"> Riunione Telematica del Consiglio di Corso di Studio </w:t>
      </w:r>
      <w:r w:rsidRPr="00D83E4C">
        <w:rPr>
          <w:b/>
          <w:sz w:val="24"/>
        </w:rPr>
        <w:t xml:space="preserve">di Ingegneria Gestionale (L3) </w:t>
      </w:r>
      <w:r w:rsidRPr="00D83E4C">
        <w:rPr>
          <w:rFonts w:ascii="Calibri" w:hAnsi="Calibri" w:cs="Calibri"/>
          <w:b/>
          <w:sz w:val="24"/>
          <w:szCs w:val="24"/>
        </w:rPr>
        <w:t xml:space="preserve">del </w:t>
      </w:r>
      <w:r w:rsidR="00C800B4">
        <w:rPr>
          <w:rFonts w:ascii="Calibri" w:hAnsi="Calibri" w:cs="Calibri"/>
          <w:b/>
          <w:sz w:val="24"/>
          <w:szCs w:val="24"/>
        </w:rPr>
        <w:t>20 Gennaio 2022</w:t>
      </w:r>
      <w:r w:rsidRPr="00D83E4C">
        <w:rPr>
          <w:b/>
          <w:sz w:val="24"/>
        </w:rPr>
        <w:t>.</w:t>
      </w:r>
    </w:p>
    <w:p w:rsidR="004B4399" w:rsidRPr="002F3673" w:rsidRDefault="004B4399" w:rsidP="00BC3A2A">
      <w:pPr>
        <w:spacing w:after="0" w:line="240" w:lineRule="auto"/>
        <w:rPr>
          <w:sz w:val="24"/>
        </w:rPr>
      </w:pPr>
    </w:p>
    <w:p w:rsidR="004B4399" w:rsidRDefault="004B4399" w:rsidP="00BC3A2A">
      <w:pPr>
        <w:spacing w:after="0" w:line="240" w:lineRule="auto"/>
        <w:rPr>
          <w:sz w:val="24"/>
        </w:rPr>
      </w:pPr>
      <w:r w:rsidRPr="002F3673">
        <w:rPr>
          <w:sz w:val="24"/>
        </w:rPr>
        <w:t>Hanno partecipato</w:t>
      </w:r>
    </w:p>
    <w:p w:rsidR="00BC3A2A" w:rsidRPr="002F3673" w:rsidRDefault="00BC3A2A" w:rsidP="00BC3A2A">
      <w:pPr>
        <w:spacing w:after="0" w:line="240" w:lineRule="auto"/>
        <w:rPr>
          <w:sz w:val="24"/>
        </w:rPr>
      </w:pPr>
    </w:p>
    <w:tbl>
      <w:tblPr>
        <w:tblW w:w="3380" w:type="dxa"/>
        <w:tblLook w:val="04A0" w:firstRow="1" w:lastRow="0" w:firstColumn="1" w:lastColumn="0" w:noHBand="0" w:noVBand="1"/>
      </w:tblPr>
      <w:tblGrid>
        <w:gridCol w:w="3380"/>
      </w:tblGrid>
      <w:tr w:rsidR="007C673B" w:rsidRPr="007C673B" w:rsidTr="007C673B">
        <w:trPr>
          <w:trHeight w:val="300"/>
        </w:trPr>
        <w:tc>
          <w:tcPr>
            <w:tcW w:w="3380" w:type="dxa"/>
            <w:tcBorders>
              <w:top w:val="nil"/>
              <w:left w:val="nil"/>
              <w:bottom w:val="nil"/>
              <w:right w:val="nil"/>
            </w:tcBorders>
            <w:shd w:val="clear" w:color="auto" w:fill="auto"/>
            <w:noWrap/>
            <w:vAlign w:val="bottom"/>
            <w:hideMark/>
          </w:tcPr>
          <w:p w:rsidR="00455E3D" w:rsidRPr="00C800B4" w:rsidRDefault="00455E3D" w:rsidP="00BC3A2A">
            <w:pPr>
              <w:spacing w:after="0" w:line="240" w:lineRule="auto"/>
              <w:rPr>
                <w:rFonts w:ascii="Calibri" w:eastAsia="Times New Roman" w:hAnsi="Calibri" w:cs="Calibri"/>
                <w:b/>
                <w:color w:val="000000"/>
              </w:rPr>
            </w:pPr>
            <w:r w:rsidRPr="00C800B4">
              <w:rPr>
                <w:rFonts w:ascii="Calibri" w:eastAsia="Times New Roman" w:hAnsi="Calibri" w:cs="Calibri"/>
                <w:b/>
                <w:color w:val="000000"/>
              </w:rPr>
              <w:t xml:space="preserve">Professori </w:t>
            </w:r>
          </w:p>
          <w:p w:rsidR="00C800B4" w:rsidRPr="00C800B4" w:rsidRDefault="00C800B4"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 xml:space="preserve">Vito Albino </w:t>
            </w:r>
          </w:p>
          <w:p w:rsidR="00C800B4" w:rsidRPr="00C800B4" w:rsidRDefault="00C800B4"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Andrea Angelastro</w:t>
            </w:r>
          </w:p>
          <w:p w:rsidR="007C673B" w:rsidRPr="00C800B4" w:rsidRDefault="00455E3D"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Nunzia Carbonara</w:t>
            </w:r>
          </w:p>
        </w:tc>
      </w:tr>
      <w:tr w:rsidR="007C673B" w:rsidRPr="007C673B" w:rsidTr="007C673B">
        <w:trPr>
          <w:trHeight w:val="300"/>
        </w:trPr>
        <w:tc>
          <w:tcPr>
            <w:tcW w:w="3380" w:type="dxa"/>
            <w:tcBorders>
              <w:top w:val="nil"/>
              <w:left w:val="nil"/>
              <w:bottom w:val="nil"/>
              <w:right w:val="nil"/>
            </w:tcBorders>
            <w:shd w:val="clear" w:color="auto" w:fill="auto"/>
            <w:noWrap/>
            <w:vAlign w:val="bottom"/>
            <w:hideMark/>
          </w:tcPr>
          <w:p w:rsidR="007C673B" w:rsidRPr="00C800B4" w:rsidRDefault="007C673B"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Rossella Bartolo</w:t>
            </w:r>
          </w:p>
          <w:p w:rsidR="00455E3D" w:rsidRPr="00C800B4" w:rsidRDefault="00C800B4"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 xml:space="preserve">Francesco Bonelli </w:t>
            </w:r>
          </w:p>
        </w:tc>
      </w:tr>
      <w:tr w:rsidR="007C673B" w:rsidRPr="007C673B" w:rsidTr="007C673B">
        <w:trPr>
          <w:trHeight w:val="300"/>
        </w:trPr>
        <w:tc>
          <w:tcPr>
            <w:tcW w:w="3380" w:type="dxa"/>
            <w:tcBorders>
              <w:top w:val="nil"/>
              <w:left w:val="nil"/>
              <w:bottom w:val="nil"/>
              <w:right w:val="nil"/>
            </w:tcBorders>
            <w:shd w:val="clear" w:color="auto" w:fill="auto"/>
            <w:noWrap/>
            <w:vAlign w:val="bottom"/>
            <w:hideMark/>
          </w:tcPr>
          <w:p w:rsidR="00455E3D" w:rsidRPr="00C800B4" w:rsidRDefault="00455E3D"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Raffaele Carli</w:t>
            </w:r>
          </w:p>
          <w:p w:rsidR="00C800B4" w:rsidRPr="00C800B4" w:rsidRDefault="00C800B4"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Bence Csajbok</w:t>
            </w:r>
          </w:p>
          <w:p w:rsidR="007C673B" w:rsidRPr="00C800B4" w:rsidRDefault="007C673B"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Luigi Alberto Ciro De Filippis</w:t>
            </w:r>
          </w:p>
        </w:tc>
      </w:tr>
      <w:tr w:rsidR="007C673B" w:rsidRPr="007C673B" w:rsidTr="007C673B">
        <w:trPr>
          <w:trHeight w:val="300"/>
        </w:trPr>
        <w:tc>
          <w:tcPr>
            <w:tcW w:w="3380" w:type="dxa"/>
            <w:tcBorders>
              <w:top w:val="nil"/>
              <w:left w:val="nil"/>
              <w:bottom w:val="nil"/>
              <w:right w:val="nil"/>
            </w:tcBorders>
            <w:shd w:val="clear" w:color="auto" w:fill="auto"/>
            <w:noWrap/>
            <w:vAlign w:val="bottom"/>
            <w:hideMark/>
          </w:tcPr>
          <w:p w:rsidR="00455E3D" w:rsidRPr="00C800B4" w:rsidRDefault="00455E3D"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 xml:space="preserve">Francesca De Serio </w:t>
            </w:r>
          </w:p>
          <w:p w:rsidR="00455E3D" w:rsidRPr="00C800B4" w:rsidRDefault="00455E3D"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Giuseppe P. Demelio</w:t>
            </w:r>
          </w:p>
          <w:p w:rsidR="00455E3D" w:rsidRPr="00C800B4" w:rsidRDefault="00455E3D"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 xml:space="preserve">Elia Distaso </w:t>
            </w:r>
          </w:p>
          <w:p w:rsidR="00C800B4" w:rsidRPr="00C800B4" w:rsidRDefault="00C800B4"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Ilaria Giannoccaro</w:t>
            </w:r>
          </w:p>
          <w:p w:rsidR="00C800B4" w:rsidRPr="00C800B4" w:rsidRDefault="00C800B4"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 xml:space="preserve">Pasquale Guglielmi </w:t>
            </w:r>
          </w:p>
          <w:p w:rsidR="00455E3D" w:rsidRPr="00C800B4" w:rsidRDefault="00455E3D"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 xml:space="preserve">Vito Modesto Manghisi </w:t>
            </w:r>
          </w:p>
          <w:p w:rsidR="00455E3D" w:rsidRPr="00C800B4" w:rsidRDefault="00455E3D"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Fedelucio Narducci</w:t>
            </w:r>
          </w:p>
          <w:p w:rsidR="007C673B" w:rsidRPr="00C800B4" w:rsidRDefault="007C673B"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Angelo Natalicchio</w:t>
            </w:r>
          </w:p>
        </w:tc>
      </w:tr>
      <w:tr w:rsidR="007C673B" w:rsidRPr="007C673B" w:rsidTr="007C673B">
        <w:trPr>
          <w:trHeight w:val="300"/>
        </w:trPr>
        <w:tc>
          <w:tcPr>
            <w:tcW w:w="3380" w:type="dxa"/>
            <w:tcBorders>
              <w:top w:val="nil"/>
              <w:left w:val="nil"/>
              <w:bottom w:val="nil"/>
              <w:right w:val="nil"/>
            </w:tcBorders>
            <w:shd w:val="clear" w:color="auto" w:fill="auto"/>
            <w:noWrap/>
            <w:vAlign w:val="bottom"/>
            <w:hideMark/>
          </w:tcPr>
          <w:p w:rsidR="007C673B" w:rsidRPr="00C800B4" w:rsidRDefault="007C673B" w:rsidP="00BC3A2A">
            <w:pPr>
              <w:spacing w:after="0" w:line="240" w:lineRule="auto"/>
              <w:rPr>
                <w:rFonts w:ascii="Calibri" w:eastAsia="Times New Roman" w:hAnsi="Calibri" w:cs="Calibri"/>
                <w:color w:val="000000"/>
                <w:lang w:val="en-US"/>
              </w:rPr>
            </w:pPr>
            <w:r w:rsidRPr="00C800B4">
              <w:rPr>
                <w:rFonts w:ascii="Calibri" w:eastAsia="Times New Roman" w:hAnsi="Calibri" w:cs="Calibri"/>
                <w:color w:val="000000"/>
                <w:lang w:val="en-US"/>
              </w:rPr>
              <w:t>Gianluca Orlando</w:t>
            </w:r>
          </w:p>
        </w:tc>
      </w:tr>
      <w:tr w:rsidR="007C673B" w:rsidRPr="007C673B" w:rsidTr="007C673B">
        <w:trPr>
          <w:trHeight w:val="300"/>
        </w:trPr>
        <w:tc>
          <w:tcPr>
            <w:tcW w:w="3380" w:type="dxa"/>
            <w:tcBorders>
              <w:top w:val="nil"/>
              <w:left w:val="nil"/>
              <w:bottom w:val="nil"/>
              <w:right w:val="nil"/>
            </w:tcBorders>
            <w:shd w:val="clear" w:color="auto" w:fill="auto"/>
            <w:noWrap/>
            <w:vAlign w:val="bottom"/>
            <w:hideMark/>
          </w:tcPr>
          <w:p w:rsidR="007C673B" w:rsidRPr="00C800B4" w:rsidRDefault="007C673B" w:rsidP="00BC3A2A">
            <w:pPr>
              <w:spacing w:after="0" w:line="240" w:lineRule="auto"/>
              <w:rPr>
                <w:rFonts w:ascii="Calibri" w:eastAsia="Times New Roman" w:hAnsi="Calibri" w:cs="Calibri"/>
                <w:color w:val="000000"/>
                <w:lang w:val="en-US"/>
              </w:rPr>
            </w:pPr>
            <w:r w:rsidRPr="00C800B4">
              <w:rPr>
                <w:rFonts w:ascii="Calibri" w:eastAsia="Times New Roman" w:hAnsi="Calibri" w:cs="Calibri"/>
                <w:color w:val="000000"/>
                <w:lang w:val="en-US"/>
              </w:rPr>
              <w:t>Antonio Papangelo</w:t>
            </w:r>
          </w:p>
        </w:tc>
      </w:tr>
      <w:tr w:rsidR="007C673B" w:rsidRPr="007C673B" w:rsidTr="007C673B">
        <w:trPr>
          <w:trHeight w:val="300"/>
        </w:trPr>
        <w:tc>
          <w:tcPr>
            <w:tcW w:w="3380" w:type="dxa"/>
            <w:tcBorders>
              <w:top w:val="nil"/>
              <w:left w:val="nil"/>
              <w:bottom w:val="nil"/>
              <w:right w:val="nil"/>
            </w:tcBorders>
            <w:shd w:val="clear" w:color="auto" w:fill="auto"/>
            <w:noWrap/>
            <w:vAlign w:val="bottom"/>
            <w:hideMark/>
          </w:tcPr>
          <w:p w:rsidR="00455E3D" w:rsidRPr="00C800B4" w:rsidRDefault="00C800B4"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 xml:space="preserve">Gianluca </w:t>
            </w:r>
            <w:r w:rsidR="00455E3D" w:rsidRPr="00C800B4">
              <w:rPr>
                <w:rFonts w:ascii="Calibri" w:eastAsia="Times New Roman" w:hAnsi="Calibri" w:cs="Calibri"/>
                <w:color w:val="000000"/>
              </w:rPr>
              <w:t>P</w:t>
            </w:r>
            <w:r w:rsidRPr="00C800B4">
              <w:rPr>
                <w:rFonts w:ascii="Calibri" w:eastAsia="Times New Roman" w:hAnsi="Calibri" w:cs="Calibri"/>
                <w:color w:val="000000"/>
              </w:rPr>
              <w:t>ercoco</w:t>
            </w:r>
          </w:p>
          <w:p w:rsidR="00455E3D" w:rsidRPr="00C800B4" w:rsidRDefault="00455E3D"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 xml:space="preserve">Daniele Rotolo </w:t>
            </w:r>
          </w:p>
          <w:p w:rsidR="007C673B" w:rsidRPr="00C800B4" w:rsidRDefault="007C673B"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Paolo Tamburrano</w:t>
            </w:r>
            <w:r w:rsidR="00455E3D" w:rsidRPr="00C800B4">
              <w:rPr>
                <w:rFonts w:ascii="Calibri" w:eastAsia="Times New Roman" w:hAnsi="Calibri" w:cs="Calibri"/>
                <w:color w:val="000000"/>
              </w:rPr>
              <w:t xml:space="preserve"> </w:t>
            </w:r>
          </w:p>
        </w:tc>
      </w:tr>
      <w:tr w:rsidR="00C800B4" w:rsidRPr="007C673B" w:rsidTr="007C673B">
        <w:trPr>
          <w:trHeight w:val="300"/>
        </w:trPr>
        <w:tc>
          <w:tcPr>
            <w:tcW w:w="3380" w:type="dxa"/>
            <w:tcBorders>
              <w:top w:val="nil"/>
              <w:left w:val="nil"/>
              <w:bottom w:val="nil"/>
              <w:right w:val="nil"/>
            </w:tcBorders>
            <w:shd w:val="clear" w:color="auto" w:fill="auto"/>
            <w:noWrap/>
            <w:vAlign w:val="bottom"/>
            <w:hideMark/>
          </w:tcPr>
          <w:p w:rsidR="00C800B4" w:rsidRPr="00C800B4" w:rsidRDefault="00C800B4" w:rsidP="00BC3A2A">
            <w:pPr>
              <w:spacing w:after="0" w:line="240" w:lineRule="auto"/>
              <w:rPr>
                <w:rFonts w:ascii="Calibri" w:eastAsia="Times New Roman" w:hAnsi="Calibri" w:cs="Calibri"/>
                <w:color w:val="000000"/>
              </w:rPr>
            </w:pPr>
          </w:p>
          <w:p w:rsidR="00C800B4" w:rsidRPr="00C800B4" w:rsidRDefault="00C800B4" w:rsidP="00BC3A2A">
            <w:pPr>
              <w:spacing w:after="0" w:line="240" w:lineRule="auto"/>
              <w:rPr>
                <w:rFonts w:ascii="Calibri" w:eastAsia="Times New Roman" w:hAnsi="Calibri" w:cs="Calibri"/>
                <w:b/>
                <w:color w:val="000000"/>
              </w:rPr>
            </w:pPr>
            <w:r w:rsidRPr="00C800B4">
              <w:rPr>
                <w:rFonts w:ascii="Calibri" w:eastAsia="Times New Roman" w:hAnsi="Calibri" w:cs="Calibri"/>
                <w:b/>
                <w:color w:val="000000"/>
              </w:rPr>
              <w:t>Personale Amministrativo</w:t>
            </w:r>
          </w:p>
          <w:p w:rsidR="00C800B4" w:rsidRPr="00C800B4" w:rsidRDefault="00C800B4"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Paolo Tiani</w:t>
            </w:r>
          </w:p>
        </w:tc>
      </w:tr>
      <w:tr w:rsidR="00C800B4" w:rsidRPr="007C673B" w:rsidTr="007C673B">
        <w:trPr>
          <w:trHeight w:val="300"/>
        </w:trPr>
        <w:tc>
          <w:tcPr>
            <w:tcW w:w="3380" w:type="dxa"/>
            <w:tcBorders>
              <w:top w:val="nil"/>
              <w:left w:val="nil"/>
              <w:bottom w:val="nil"/>
              <w:right w:val="nil"/>
            </w:tcBorders>
            <w:shd w:val="clear" w:color="auto" w:fill="auto"/>
            <w:noWrap/>
            <w:vAlign w:val="bottom"/>
            <w:hideMark/>
          </w:tcPr>
          <w:p w:rsidR="00C800B4" w:rsidRPr="00C800B4" w:rsidRDefault="00C800B4" w:rsidP="00BC3A2A">
            <w:pPr>
              <w:spacing w:after="0" w:line="240" w:lineRule="auto"/>
              <w:rPr>
                <w:rFonts w:ascii="Calibri" w:eastAsia="Times New Roman" w:hAnsi="Calibri" w:cs="Calibri"/>
                <w:color w:val="000000"/>
              </w:rPr>
            </w:pPr>
          </w:p>
          <w:p w:rsidR="00C800B4" w:rsidRPr="00C800B4" w:rsidRDefault="00C800B4" w:rsidP="00BC3A2A">
            <w:pPr>
              <w:spacing w:after="0" w:line="240" w:lineRule="auto"/>
              <w:rPr>
                <w:rFonts w:ascii="Calibri" w:eastAsia="Times New Roman" w:hAnsi="Calibri" w:cs="Calibri"/>
                <w:b/>
                <w:color w:val="000000"/>
              </w:rPr>
            </w:pPr>
            <w:r w:rsidRPr="00C800B4">
              <w:rPr>
                <w:rFonts w:ascii="Calibri" w:eastAsia="Times New Roman" w:hAnsi="Calibri" w:cs="Calibri"/>
                <w:b/>
                <w:color w:val="000000"/>
              </w:rPr>
              <w:t>Studenti</w:t>
            </w:r>
          </w:p>
        </w:tc>
      </w:tr>
      <w:tr w:rsidR="00C800B4" w:rsidRPr="007C673B" w:rsidTr="007C673B">
        <w:trPr>
          <w:trHeight w:val="300"/>
        </w:trPr>
        <w:tc>
          <w:tcPr>
            <w:tcW w:w="3380" w:type="dxa"/>
            <w:tcBorders>
              <w:top w:val="nil"/>
              <w:left w:val="nil"/>
              <w:bottom w:val="nil"/>
              <w:right w:val="nil"/>
            </w:tcBorders>
            <w:shd w:val="clear" w:color="auto" w:fill="auto"/>
            <w:noWrap/>
            <w:vAlign w:val="bottom"/>
            <w:hideMark/>
          </w:tcPr>
          <w:p w:rsidR="00C800B4" w:rsidRPr="00C800B4" w:rsidRDefault="00C800B4" w:rsidP="00BC3A2A">
            <w:pPr>
              <w:spacing w:after="0" w:line="240" w:lineRule="auto"/>
              <w:rPr>
                <w:rFonts w:ascii="Calibri" w:eastAsia="Times New Roman" w:hAnsi="Calibri" w:cs="Calibri"/>
                <w:color w:val="000000"/>
                <w:lang w:val="en-US"/>
              </w:rPr>
            </w:pPr>
            <w:r w:rsidRPr="00C800B4">
              <w:rPr>
                <w:rFonts w:ascii="Calibri" w:eastAsia="Times New Roman" w:hAnsi="Calibri" w:cs="Calibri"/>
                <w:color w:val="000000"/>
                <w:lang w:val="en-US"/>
              </w:rPr>
              <w:t>Ciavarella Gabriele</w:t>
            </w:r>
          </w:p>
        </w:tc>
      </w:tr>
      <w:tr w:rsidR="00C800B4" w:rsidRPr="007C673B" w:rsidTr="00455E3D">
        <w:trPr>
          <w:trHeight w:val="300"/>
        </w:trPr>
        <w:tc>
          <w:tcPr>
            <w:tcW w:w="3380" w:type="dxa"/>
            <w:tcBorders>
              <w:top w:val="nil"/>
              <w:left w:val="nil"/>
              <w:bottom w:val="nil"/>
              <w:right w:val="nil"/>
            </w:tcBorders>
            <w:shd w:val="clear" w:color="auto" w:fill="auto"/>
            <w:noWrap/>
            <w:vAlign w:val="bottom"/>
            <w:hideMark/>
          </w:tcPr>
          <w:p w:rsidR="00C800B4" w:rsidRPr="00C800B4" w:rsidRDefault="00C800B4"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 xml:space="preserve">Filippo Francesco </w:t>
            </w:r>
          </w:p>
          <w:p w:rsidR="00C800B4" w:rsidRPr="00C800B4" w:rsidRDefault="00C800B4"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Riotino Paolo</w:t>
            </w:r>
          </w:p>
          <w:p w:rsidR="00C800B4" w:rsidRPr="00C800B4" w:rsidRDefault="00C800B4" w:rsidP="00BC3A2A">
            <w:pPr>
              <w:spacing w:after="0" w:line="240" w:lineRule="auto"/>
              <w:rPr>
                <w:rFonts w:ascii="Calibri" w:eastAsia="Times New Roman" w:hAnsi="Calibri" w:cs="Calibri"/>
                <w:color w:val="000000"/>
              </w:rPr>
            </w:pPr>
            <w:r w:rsidRPr="00C800B4">
              <w:rPr>
                <w:rFonts w:ascii="Calibri" w:eastAsia="Times New Roman" w:hAnsi="Calibri" w:cs="Calibri"/>
                <w:color w:val="000000"/>
              </w:rPr>
              <w:t>Spadavecchia Enrico</w:t>
            </w:r>
          </w:p>
        </w:tc>
      </w:tr>
      <w:tr w:rsidR="00C800B4" w:rsidRPr="007C673B" w:rsidTr="00455E3D">
        <w:trPr>
          <w:trHeight w:val="300"/>
        </w:trPr>
        <w:tc>
          <w:tcPr>
            <w:tcW w:w="3380" w:type="dxa"/>
            <w:tcBorders>
              <w:top w:val="nil"/>
              <w:left w:val="nil"/>
              <w:bottom w:val="nil"/>
              <w:right w:val="nil"/>
            </w:tcBorders>
            <w:shd w:val="clear" w:color="auto" w:fill="auto"/>
            <w:noWrap/>
            <w:vAlign w:val="bottom"/>
          </w:tcPr>
          <w:p w:rsidR="00C800B4" w:rsidRPr="00C800B4" w:rsidRDefault="00C800B4" w:rsidP="00BC3A2A">
            <w:pPr>
              <w:spacing w:after="0" w:line="240" w:lineRule="auto"/>
              <w:rPr>
                <w:rFonts w:ascii="Calibri" w:eastAsia="Times New Roman" w:hAnsi="Calibri" w:cs="Calibri"/>
                <w:color w:val="000000"/>
              </w:rPr>
            </w:pPr>
          </w:p>
        </w:tc>
      </w:tr>
      <w:tr w:rsidR="00C800B4" w:rsidRPr="007C673B" w:rsidTr="00455E3D">
        <w:trPr>
          <w:trHeight w:val="300"/>
        </w:trPr>
        <w:tc>
          <w:tcPr>
            <w:tcW w:w="3380" w:type="dxa"/>
            <w:tcBorders>
              <w:top w:val="nil"/>
              <w:left w:val="nil"/>
              <w:bottom w:val="nil"/>
              <w:right w:val="nil"/>
            </w:tcBorders>
            <w:shd w:val="clear" w:color="auto" w:fill="auto"/>
            <w:noWrap/>
            <w:vAlign w:val="bottom"/>
          </w:tcPr>
          <w:p w:rsidR="00C800B4" w:rsidRPr="00AF2BE0" w:rsidRDefault="00C800B4" w:rsidP="00BC3A2A">
            <w:pPr>
              <w:spacing w:after="0" w:line="240" w:lineRule="auto"/>
              <w:rPr>
                <w:rFonts w:ascii="Calibri" w:eastAsia="Times New Roman" w:hAnsi="Calibri" w:cs="Calibri"/>
                <w:color w:val="000000"/>
              </w:rPr>
            </w:pPr>
          </w:p>
        </w:tc>
      </w:tr>
    </w:tbl>
    <w:p w:rsidR="004B4399" w:rsidRDefault="004B4399" w:rsidP="00BC3A2A">
      <w:pPr>
        <w:spacing w:after="0" w:line="240" w:lineRule="auto"/>
        <w:rPr>
          <w:sz w:val="24"/>
        </w:rPr>
      </w:pPr>
      <w:r w:rsidRPr="002F3673">
        <w:rPr>
          <w:sz w:val="24"/>
        </w:rPr>
        <w:t>(si segnala che non è previsto un numero legale)</w:t>
      </w:r>
    </w:p>
    <w:p w:rsidR="00D83E4C" w:rsidRDefault="00D83E4C" w:rsidP="00BC3A2A">
      <w:pPr>
        <w:autoSpaceDE w:val="0"/>
        <w:autoSpaceDN w:val="0"/>
        <w:adjustRightInd w:val="0"/>
        <w:spacing w:after="0" w:line="240" w:lineRule="auto"/>
        <w:rPr>
          <w:rFonts w:ascii="Calibri" w:hAnsi="Calibri" w:cs="Calibri"/>
          <w:sz w:val="24"/>
          <w:szCs w:val="24"/>
        </w:rPr>
      </w:pPr>
    </w:p>
    <w:p w:rsidR="00D83E4C" w:rsidRDefault="00D83E4C" w:rsidP="00BC3A2A">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ORDINE DEL GIORNO</w:t>
      </w:r>
    </w:p>
    <w:p w:rsidR="00D83E4C" w:rsidRPr="006E6FC8" w:rsidRDefault="00D83E4C" w:rsidP="00BC3A2A">
      <w:pPr>
        <w:autoSpaceDE w:val="0"/>
        <w:autoSpaceDN w:val="0"/>
        <w:adjustRightInd w:val="0"/>
        <w:spacing w:after="0" w:line="240" w:lineRule="auto"/>
        <w:rPr>
          <w:rFonts w:ascii="Calibri" w:hAnsi="Calibri" w:cs="Calibri"/>
          <w:sz w:val="24"/>
          <w:szCs w:val="24"/>
        </w:rPr>
      </w:pPr>
    </w:p>
    <w:p w:rsidR="00787E2F" w:rsidRPr="00787E2F" w:rsidRDefault="00787E2F" w:rsidP="00BC3A2A">
      <w:pPr>
        <w:pStyle w:val="Paragrafoelenco"/>
        <w:numPr>
          <w:ilvl w:val="0"/>
          <w:numId w:val="2"/>
        </w:numPr>
        <w:autoSpaceDE w:val="0"/>
        <w:autoSpaceDN w:val="0"/>
        <w:adjustRightInd w:val="0"/>
        <w:spacing w:after="0" w:line="240" w:lineRule="auto"/>
        <w:jc w:val="both"/>
        <w:rPr>
          <w:rFonts w:ascii="Calibri" w:eastAsia="Times New Roman" w:hAnsi="Calibri" w:cs="Times New Roman"/>
          <w:b/>
          <w:bCs/>
          <w:color w:val="000000"/>
          <w:sz w:val="24"/>
          <w:szCs w:val="24"/>
          <w:lang w:eastAsia="it-IT"/>
        </w:rPr>
      </w:pPr>
      <w:r w:rsidRPr="00787E2F">
        <w:rPr>
          <w:rFonts w:ascii="Calibri" w:eastAsia="Times New Roman" w:hAnsi="Calibri" w:cs="Times New Roman"/>
          <w:b/>
          <w:bCs/>
          <w:color w:val="000000"/>
          <w:sz w:val="24"/>
          <w:szCs w:val="24"/>
          <w:lang w:eastAsia="it-IT"/>
        </w:rPr>
        <w:t>Comunicazioni</w:t>
      </w:r>
    </w:p>
    <w:p w:rsidR="005162F3" w:rsidRPr="00787E2F" w:rsidRDefault="00C800B4" w:rsidP="00BC3A2A">
      <w:pPr>
        <w:pStyle w:val="Paragrafoelenco"/>
        <w:numPr>
          <w:ilvl w:val="0"/>
          <w:numId w:val="2"/>
        </w:numPr>
        <w:autoSpaceDE w:val="0"/>
        <w:autoSpaceDN w:val="0"/>
        <w:adjustRightInd w:val="0"/>
        <w:spacing w:after="0" w:line="240" w:lineRule="auto"/>
        <w:jc w:val="both"/>
        <w:rPr>
          <w:rFonts w:ascii="Calibri" w:eastAsia="Times New Roman" w:hAnsi="Calibri" w:cs="Times New Roman"/>
          <w:b/>
          <w:bCs/>
          <w:color w:val="000000"/>
          <w:sz w:val="24"/>
          <w:szCs w:val="24"/>
          <w:lang w:eastAsia="it-IT"/>
        </w:rPr>
      </w:pPr>
      <w:r w:rsidRPr="00787E2F">
        <w:rPr>
          <w:rFonts w:ascii="Calibri" w:hAnsi="Calibri" w:cs="Calibri"/>
          <w:b/>
          <w:sz w:val="24"/>
          <w:szCs w:val="24"/>
        </w:rPr>
        <w:t>Approvazione del Rapporto di Riesame Annuale interno</w:t>
      </w:r>
    </w:p>
    <w:p w:rsidR="003134B8" w:rsidRPr="005162F3" w:rsidRDefault="00C800B4" w:rsidP="00BC3A2A">
      <w:pPr>
        <w:pStyle w:val="Paragrafoelenco"/>
        <w:numPr>
          <w:ilvl w:val="0"/>
          <w:numId w:val="2"/>
        </w:numPr>
        <w:autoSpaceDE w:val="0"/>
        <w:autoSpaceDN w:val="0"/>
        <w:adjustRightInd w:val="0"/>
        <w:spacing w:after="0" w:line="240" w:lineRule="auto"/>
        <w:jc w:val="both"/>
        <w:rPr>
          <w:rFonts w:ascii="Calibri" w:eastAsia="Times New Roman" w:hAnsi="Calibri" w:cs="Times New Roman"/>
          <w:b/>
          <w:bCs/>
          <w:color w:val="000000"/>
          <w:sz w:val="24"/>
          <w:szCs w:val="24"/>
          <w:lang w:eastAsia="it-IT"/>
        </w:rPr>
      </w:pPr>
      <w:r w:rsidRPr="00787E2F">
        <w:rPr>
          <w:rFonts w:ascii="Calibri" w:hAnsi="Calibri" w:cs="Calibri"/>
          <w:b/>
          <w:sz w:val="24"/>
          <w:szCs w:val="24"/>
        </w:rPr>
        <w:t>Varie ed eventuali</w:t>
      </w:r>
    </w:p>
    <w:p w:rsidR="005162F3" w:rsidRDefault="005162F3" w:rsidP="00BC3A2A">
      <w:pPr>
        <w:autoSpaceDE w:val="0"/>
        <w:autoSpaceDN w:val="0"/>
        <w:adjustRightInd w:val="0"/>
        <w:spacing w:after="0" w:line="240" w:lineRule="auto"/>
        <w:jc w:val="both"/>
        <w:rPr>
          <w:rFonts w:ascii="Calibri" w:eastAsia="Times New Roman" w:hAnsi="Calibri" w:cs="Times New Roman"/>
          <w:b/>
          <w:bCs/>
          <w:color w:val="000000"/>
          <w:sz w:val="24"/>
          <w:szCs w:val="24"/>
          <w:lang w:eastAsia="it-IT"/>
        </w:rPr>
      </w:pPr>
    </w:p>
    <w:p w:rsidR="00BC3A2A" w:rsidRDefault="00BC3A2A" w:rsidP="00BC3A2A">
      <w:pPr>
        <w:autoSpaceDE w:val="0"/>
        <w:autoSpaceDN w:val="0"/>
        <w:adjustRightInd w:val="0"/>
        <w:spacing w:after="0" w:line="240" w:lineRule="auto"/>
        <w:jc w:val="both"/>
        <w:rPr>
          <w:rFonts w:ascii="Calibri" w:eastAsia="Times New Roman" w:hAnsi="Calibri" w:cs="Times New Roman"/>
          <w:b/>
          <w:bCs/>
          <w:color w:val="000000"/>
          <w:sz w:val="24"/>
          <w:szCs w:val="24"/>
          <w:lang w:eastAsia="it-IT"/>
        </w:rPr>
      </w:pPr>
    </w:p>
    <w:p w:rsidR="00BC3A2A" w:rsidRDefault="00BC3A2A" w:rsidP="00BC3A2A">
      <w:pPr>
        <w:autoSpaceDE w:val="0"/>
        <w:autoSpaceDN w:val="0"/>
        <w:adjustRightInd w:val="0"/>
        <w:spacing w:after="0" w:line="240" w:lineRule="auto"/>
        <w:jc w:val="both"/>
        <w:rPr>
          <w:rFonts w:ascii="Calibri" w:eastAsia="Times New Roman" w:hAnsi="Calibri" w:cs="Times New Roman"/>
          <w:b/>
          <w:bCs/>
          <w:color w:val="000000"/>
          <w:sz w:val="24"/>
          <w:szCs w:val="24"/>
          <w:lang w:eastAsia="it-IT"/>
        </w:rPr>
      </w:pPr>
    </w:p>
    <w:p w:rsidR="00BC3A2A" w:rsidRDefault="00BC3A2A" w:rsidP="00BC3A2A">
      <w:pPr>
        <w:autoSpaceDE w:val="0"/>
        <w:autoSpaceDN w:val="0"/>
        <w:adjustRightInd w:val="0"/>
        <w:spacing w:after="0" w:line="240" w:lineRule="auto"/>
        <w:jc w:val="both"/>
        <w:rPr>
          <w:rFonts w:ascii="Calibri" w:eastAsia="Times New Roman" w:hAnsi="Calibri" w:cs="Times New Roman"/>
          <w:b/>
          <w:bCs/>
          <w:color w:val="000000"/>
          <w:sz w:val="24"/>
          <w:szCs w:val="24"/>
          <w:lang w:eastAsia="it-IT"/>
        </w:rPr>
      </w:pPr>
    </w:p>
    <w:p w:rsidR="00BC3A2A" w:rsidRDefault="00BC3A2A" w:rsidP="00BC3A2A">
      <w:pPr>
        <w:autoSpaceDE w:val="0"/>
        <w:autoSpaceDN w:val="0"/>
        <w:adjustRightInd w:val="0"/>
        <w:spacing w:after="0" w:line="240" w:lineRule="auto"/>
        <w:jc w:val="both"/>
        <w:rPr>
          <w:rFonts w:ascii="Calibri" w:eastAsia="Times New Roman" w:hAnsi="Calibri" w:cs="Times New Roman"/>
          <w:b/>
          <w:bCs/>
          <w:color w:val="000000"/>
          <w:sz w:val="24"/>
          <w:szCs w:val="24"/>
          <w:lang w:eastAsia="it-IT"/>
        </w:rPr>
      </w:pPr>
    </w:p>
    <w:p w:rsidR="005162F3" w:rsidRDefault="00787E2F" w:rsidP="00BC3A2A">
      <w:pPr>
        <w:autoSpaceDE w:val="0"/>
        <w:autoSpaceDN w:val="0"/>
        <w:adjustRightInd w:val="0"/>
        <w:spacing w:after="0" w:line="240" w:lineRule="auto"/>
        <w:jc w:val="both"/>
        <w:rPr>
          <w:rFonts w:ascii="Calibri" w:eastAsia="Times New Roman" w:hAnsi="Calibri" w:cs="Times New Roman"/>
          <w:b/>
          <w:bCs/>
          <w:color w:val="000000"/>
          <w:sz w:val="24"/>
          <w:szCs w:val="24"/>
          <w:lang w:eastAsia="it-IT"/>
        </w:rPr>
      </w:pPr>
      <w:r>
        <w:rPr>
          <w:rFonts w:ascii="Calibri" w:eastAsia="Times New Roman" w:hAnsi="Calibri" w:cs="Times New Roman"/>
          <w:b/>
          <w:bCs/>
          <w:color w:val="000000"/>
          <w:sz w:val="24"/>
          <w:szCs w:val="24"/>
          <w:lang w:eastAsia="it-IT"/>
        </w:rPr>
        <w:lastRenderedPageBreak/>
        <w:t>Comunicazioni</w:t>
      </w:r>
    </w:p>
    <w:p w:rsidR="00BC3A2A" w:rsidRDefault="00BC3A2A" w:rsidP="00BC3A2A">
      <w:pPr>
        <w:autoSpaceDE w:val="0"/>
        <w:autoSpaceDN w:val="0"/>
        <w:adjustRightInd w:val="0"/>
        <w:spacing w:after="0" w:line="240" w:lineRule="auto"/>
        <w:jc w:val="both"/>
        <w:rPr>
          <w:rFonts w:ascii="Calibri" w:eastAsia="Times New Roman" w:hAnsi="Calibri" w:cs="Times New Roman"/>
          <w:bCs/>
          <w:color w:val="000000"/>
          <w:sz w:val="24"/>
          <w:szCs w:val="24"/>
          <w:lang w:eastAsia="it-IT"/>
        </w:rPr>
      </w:pPr>
    </w:p>
    <w:p w:rsidR="00787E2F" w:rsidRDefault="00787E2F" w:rsidP="00BC3A2A">
      <w:pPr>
        <w:autoSpaceDE w:val="0"/>
        <w:autoSpaceDN w:val="0"/>
        <w:adjustRightInd w:val="0"/>
        <w:spacing w:after="0" w:line="240" w:lineRule="auto"/>
        <w:jc w:val="both"/>
        <w:rPr>
          <w:rFonts w:ascii="Calibri" w:eastAsia="Times New Roman" w:hAnsi="Calibri" w:cs="Times New Roman"/>
          <w:bCs/>
          <w:color w:val="000000"/>
          <w:sz w:val="24"/>
          <w:szCs w:val="24"/>
          <w:lang w:eastAsia="it-IT"/>
        </w:rPr>
      </w:pPr>
      <w:r w:rsidRPr="00787E2F">
        <w:rPr>
          <w:rFonts w:ascii="Calibri" w:eastAsia="Times New Roman" w:hAnsi="Calibri" w:cs="Times New Roman"/>
          <w:bCs/>
          <w:color w:val="000000"/>
          <w:sz w:val="24"/>
          <w:szCs w:val="24"/>
          <w:lang w:eastAsia="it-IT"/>
        </w:rPr>
        <w:t xml:space="preserve">La Coordinatrice </w:t>
      </w:r>
      <w:r>
        <w:rPr>
          <w:rFonts w:ascii="Calibri" w:eastAsia="Times New Roman" w:hAnsi="Calibri" w:cs="Times New Roman"/>
          <w:bCs/>
          <w:color w:val="000000"/>
          <w:sz w:val="24"/>
          <w:szCs w:val="24"/>
          <w:lang w:eastAsia="it-IT"/>
        </w:rPr>
        <w:t xml:space="preserve">informa il Consiglio sui dati delle immatricolazioni per l’a.a. 2021-2022, evidenziando </w:t>
      </w:r>
      <w:r>
        <w:rPr>
          <w:sz w:val="24"/>
        </w:rPr>
        <w:t xml:space="preserve">che le iscrizioni hanno </w:t>
      </w:r>
      <w:r w:rsidR="00BC3A2A">
        <w:rPr>
          <w:sz w:val="24"/>
        </w:rPr>
        <w:t xml:space="preserve">perlopiù </w:t>
      </w:r>
      <w:r>
        <w:rPr>
          <w:sz w:val="24"/>
        </w:rPr>
        <w:t>saturato il numero programmato</w:t>
      </w:r>
      <w:r>
        <w:rPr>
          <w:sz w:val="24"/>
        </w:rPr>
        <w:t>,</w:t>
      </w:r>
      <w:r>
        <w:rPr>
          <w:sz w:val="24"/>
        </w:rPr>
        <w:t xml:space="preserve"> portato a 330</w:t>
      </w:r>
      <w:r>
        <w:rPr>
          <w:sz w:val="24"/>
        </w:rPr>
        <w:t xml:space="preserve">, </w:t>
      </w:r>
      <w:r>
        <w:rPr>
          <w:rFonts w:ascii="Calibri" w:eastAsia="Times New Roman" w:hAnsi="Calibri" w:cs="Times New Roman"/>
          <w:bCs/>
          <w:color w:val="000000"/>
          <w:sz w:val="24"/>
          <w:szCs w:val="24"/>
          <w:lang w:eastAsia="it-IT"/>
        </w:rPr>
        <w:t>e riportando la distribuzione degli immatricolati sui tre curricula</w:t>
      </w:r>
      <w:r w:rsidR="00BC3A2A">
        <w:rPr>
          <w:rFonts w:ascii="Calibri" w:eastAsia="Times New Roman" w:hAnsi="Calibri" w:cs="Times New Roman"/>
          <w:bCs/>
          <w:color w:val="000000"/>
          <w:sz w:val="24"/>
          <w:szCs w:val="24"/>
          <w:lang w:eastAsia="it-IT"/>
        </w:rPr>
        <w:t xml:space="preserve"> al 14.01.2022</w:t>
      </w:r>
      <w:r>
        <w:rPr>
          <w:rFonts w:ascii="Calibri" w:eastAsia="Times New Roman" w:hAnsi="Calibri" w:cs="Times New Roman"/>
          <w:bCs/>
          <w:color w:val="000000"/>
          <w:sz w:val="24"/>
          <w:szCs w:val="24"/>
          <w:lang w:eastAsia="it-IT"/>
        </w:rPr>
        <w:t xml:space="preserve">: </w:t>
      </w:r>
    </w:p>
    <w:tbl>
      <w:tblPr>
        <w:tblW w:w="5596" w:type="dxa"/>
        <w:tblCellMar>
          <w:left w:w="0" w:type="dxa"/>
          <w:right w:w="0" w:type="dxa"/>
        </w:tblCellMar>
        <w:tblLook w:val="04A0" w:firstRow="1" w:lastRow="0" w:firstColumn="1" w:lastColumn="0" w:noHBand="0" w:noVBand="1"/>
      </w:tblPr>
      <w:tblGrid>
        <w:gridCol w:w="1598"/>
        <w:gridCol w:w="1743"/>
        <w:gridCol w:w="701"/>
        <w:gridCol w:w="701"/>
        <w:gridCol w:w="701"/>
        <w:gridCol w:w="146"/>
        <w:gridCol w:w="6"/>
      </w:tblGrid>
      <w:tr w:rsidR="009C7E06" w:rsidTr="00BC3A2A">
        <w:trPr>
          <w:trHeight w:val="150"/>
        </w:trPr>
        <w:tc>
          <w:tcPr>
            <w:tcW w:w="1598"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1743"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701"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701"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701"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146" w:type="dxa"/>
            <w:tcMar>
              <w:top w:w="0" w:type="dxa"/>
              <w:left w:w="70" w:type="dxa"/>
              <w:bottom w:w="0" w:type="dxa"/>
              <w:right w:w="70" w:type="dxa"/>
            </w:tcMar>
            <w:vAlign w:val="center"/>
            <w:hideMark/>
          </w:tcPr>
          <w:p w:rsidR="009C7E06" w:rsidRDefault="009C7E06" w:rsidP="00BC3A2A">
            <w:pPr>
              <w:spacing w:after="0" w:line="240" w:lineRule="auto"/>
              <w:rPr>
                <w:rFonts w:ascii="Times New Roman" w:eastAsia="Times New Roman" w:hAnsi="Times New Roman" w:cs="Times New Roman"/>
                <w:sz w:val="20"/>
                <w:szCs w:val="20"/>
              </w:rPr>
            </w:pPr>
          </w:p>
        </w:tc>
        <w:tc>
          <w:tcPr>
            <w:tcW w:w="6" w:type="dxa"/>
            <w:vAlign w:val="center"/>
            <w:hideMark/>
          </w:tcPr>
          <w:p w:rsidR="009C7E06" w:rsidRDefault="009C7E06" w:rsidP="00BC3A2A">
            <w:pPr>
              <w:spacing w:after="0" w:line="240" w:lineRule="auto"/>
              <w:rPr>
                <w:rFonts w:ascii="Times New Roman" w:eastAsia="Times New Roman" w:hAnsi="Times New Roman" w:cs="Times New Roman"/>
                <w:sz w:val="20"/>
                <w:szCs w:val="20"/>
              </w:rPr>
            </w:pPr>
          </w:p>
        </w:tc>
      </w:tr>
      <w:tr w:rsidR="009C7E06" w:rsidTr="00BC3A2A">
        <w:trPr>
          <w:trHeight w:val="315"/>
        </w:trPr>
        <w:tc>
          <w:tcPr>
            <w:tcW w:w="1598" w:type="dxa"/>
            <w:tcBorders>
              <w:top w:val="single" w:sz="8" w:space="0" w:color="203764"/>
              <w:left w:val="single" w:sz="8" w:space="0" w:color="203764"/>
              <w:bottom w:val="single" w:sz="8" w:space="0" w:color="203764"/>
              <w:right w:val="single" w:sz="8" w:space="0" w:color="FFFFFF"/>
            </w:tcBorders>
            <w:shd w:val="clear" w:color="auto" w:fill="203764"/>
            <w:noWrap/>
            <w:tcMar>
              <w:top w:w="0" w:type="dxa"/>
              <w:left w:w="70" w:type="dxa"/>
              <w:bottom w:w="0" w:type="dxa"/>
              <w:right w:w="70" w:type="dxa"/>
            </w:tcMar>
            <w:vAlign w:val="bottom"/>
            <w:hideMark/>
          </w:tcPr>
          <w:p w:rsidR="009C7E06" w:rsidRDefault="009C7E06" w:rsidP="00BC3A2A">
            <w:pPr>
              <w:spacing w:after="0" w:line="240" w:lineRule="auto"/>
              <w:jc w:val="center"/>
              <w:rPr>
                <w:rFonts w:ascii="Calibri" w:hAnsi="Calibri" w:cs="Calibri"/>
                <w:b/>
                <w:bCs/>
                <w:color w:val="FFFFFF"/>
                <w:lang w:eastAsia="it-IT"/>
              </w:rPr>
            </w:pPr>
            <w:r>
              <w:rPr>
                <w:b/>
                <w:bCs/>
                <w:color w:val="FFFFFF"/>
                <w:lang w:eastAsia="it-IT"/>
              </w:rPr>
              <w:t>Codice Percorso</w:t>
            </w:r>
          </w:p>
        </w:tc>
        <w:tc>
          <w:tcPr>
            <w:tcW w:w="1743" w:type="dxa"/>
            <w:tcBorders>
              <w:top w:val="single" w:sz="8" w:space="0" w:color="203764"/>
              <w:left w:val="nil"/>
              <w:bottom w:val="single" w:sz="8" w:space="0" w:color="203764"/>
              <w:right w:val="single" w:sz="8" w:space="0" w:color="FFFFFF"/>
            </w:tcBorders>
            <w:shd w:val="clear" w:color="auto" w:fill="203764"/>
            <w:noWrap/>
            <w:tcMar>
              <w:top w:w="0" w:type="dxa"/>
              <w:left w:w="70" w:type="dxa"/>
              <w:bottom w:w="0" w:type="dxa"/>
              <w:right w:w="70" w:type="dxa"/>
            </w:tcMar>
            <w:vAlign w:val="bottom"/>
            <w:hideMark/>
          </w:tcPr>
          <w:p w:rsidR="009C7E06" w:rsidRDefault="009C7E06" w:rsidP="00BC3A2A">
            <w:pPr>
              <w:spacing w:after="0" w:line="240" w:lineRule="auto"/>
              <w:jc w:val="center"/>
              <w:rPr>
                <w:b/>
                <w:bCs/>
                <w:color w:val="FFFFFF"/>
                <w:lang w:eastAsia="it-IT"/>
              </w:rPr>
            </w:pPr>
            <w:r>
              <w:rPr>
                <w:b/>
                <w:bCs/>
                <w:color w:val="FFFFFF"/>
                <w:lang w:eastAsia="it-IT"/>
              </w:rPr>
              <w:t>Percorso</w:t>
            </w:r>
          </w:p>
        </w:tc>
        <w:tc>
          <w:tcPr>
            <w:tcW w:w="701" w:type="dxa"/>
            <w:tcBorders>
              <w:top w:val="single" w:sz="8" w:space="0" w:color="203764"/>
              <w:left w:val="nil"/>
              <w:bottom w:val="single" w:sz="8" w:space="0" w:color="203764"/>
              <w:right w:val="single" w:sz="8" w:space="0" w:color="FFFFFF"/>
            </w:tcBorders>
            <w:shd w:val="clear" w:color="auto" w:fill="203764"/>
            <w:noWrap/>
            <w:tcMar>
              <w:top w:w="0" w:type="dxa"/>
              <w:left w:w="70" w:type="dxa"/>
              <w:bottom w:w="0" w:type="dxa"/>
              <w:right w:w="70" w:type="dxa"/>
            </w:tcMar>
            <w:vAlign w:val="bottom"/>
            <w:hideMark/>
          </w:tcPr>
          <w:p w:rsidR="009C7E06" w:rsidRDefault="009C7E06" w:rsidP="00BC3A2A">
            <w:pPr>
              <w:spacing w:after="0" w:line="240" w:lineRule="auto"/>
              <w:jc w:val="center"/>
              <w:rPr>
                <w:b/>
                <w:bCs/>
                <w:color w:val="FFFFFF"/>
                <w:lang w:eastAsia="it-IT"/>
              </w:rPr>
            </w:pPr>
            <w:r>
              <w:rPr>
                <w:b/>
                <w:bCs/>
                <w:color w:val="FFFFFF"/>
                <w:lang w:eastAsia="it-IT"/>
              </w:rPr>
              <w:t>1 anno</w:t>
            </w:r>
          </w:p>
        </w:tc>
        <w:tc>
          <w:tcPr>
            <w:tcW w:w="701" w:type="dxa"/>
            <w:tcBorders>
              <w:top w:val="single" w:sz="8" w:space="0" w:color="203764"/>
              <w:left w:val="nil"/>
              <w:bottom w:val="single" w:sz="8" w:space="0" w:color="203764"/>
              <w:right w:val="single" w:sz="8" w:space="0" w:color="FFFFFF"/>
            </w:tcBorders>
            <w:shd w:val="clear" w:color="auto" w:fill="203764"/>
            <w:noWrap/>
            <w:tcMar>
              <w:top w:w="0" w:type="dxa"/>
              <w:left w:w="70" w:type="dxa"/>
              <w:bottom w:w="0" w:type="dxa"/>
              <w:right w:w="70" w:type="dxa"/>
            </w:tcMar>
            <w:vAlign w:val="bottom"/>
            <w:hideMark/>
          </w:tcPr>
          <w:p w:rsidR="009C7E06" w:rsidRDefault="009C7E06" w:rsidP="00BC3A2A">
            <w:pPr>
              <w:spacing w:after="0" w:line="240" w:lineRule="auto"/>
              <w:jc w:val="center"/>
              <w:rPr>
                <w:b/>
                <w:bCs/>
                <w:color w:val="FFFFFF"/>
                <w:lang w:eastAsia="it-IT"/>
              </w:rPr>
            </w:pPr>
            <w:r>
              <w:rPr>
                <w:b/>
                <w:bCs/>
                <w:color w:val="FFFFFF"/>
                <w:lang w:eastAsia="it-IT"/>
              </w:rPr>
              <w:t>2 anno</w:t>
            </w:r>
          </w:p>
        </w:tc>
        <w:tc>
          <w:tcPr>
            <w:tcW w:w="701" w:type="dxa"/>
            <w:tcBorders>
              <w:top w:val="single" w:sz="8" w:space="0" w:color="203764"/>
              <w:left w:val="nil"/>
              <w:bottom w:val="single" w:sz="8" w:space="0" w:color="203764"/>
              <w:right w:val="single" w:sz="8" w:space="0" w:color="203764"/>
            </w:tcBorders>
            <w:shd w:val="clear" w:color="auto" w:fill="203764"/>
            <w:noWrap/>
            <w:tcMar>
              <w:top w:w="0" w:type="dxa"/>
              <w:left w:w="70" w:type="dxa"/>
              <w:bottom w:w="0" w:type="dxa"/>
              <w:right w:w="70" w:type="dxa"/>
            </w:tcMar>
            <w:vAlign w:val="bottom"/>
            <w:hideMark/>
          </w:tcPr>
          <w:p w:rsidR="009C7E06" w:rsidRDefault="009C7E06" w:rsidP="00BC3A2A">
            <w:pPr>
              <w:spacing w:after="0" w:line="240" w:lineRule="auto"/>
              <w:jc w:val="center"/>
              <w:rPr>
                <w:b/>
                <w:bCs/>
                <w:color w:val="FFFFFF"/>
                <w:lang w:eastAsia="it-IT"/>
              </w:rPr>
            </w:pPr>
            <w:r>
              <w:rPr>
                <w:b/>
                <w:bCs/>
                <w:color w:val="FFFFFF"/>
                <w:lang w:eastAsia="it-IT"/>
              </w:rPr>
              <w:t>3 anno</w:t>
            </w:r>
          </w:p>
        </w:tc>
        <w:tc>
          <w:tcPr>
            <w:tcW w:w="146" w:type="dxa"/>
            <w:tcMar>
              <w:top w:w="0" w:type="dxa"/>
              <w:left w:w="70" w:type="dxa"/>
              <w:bottom w:w="0" w:type="dxa"/>
              <w:right w:w="70" w:type="dxa"/>
            </w:tcMar>
            <w:vAlign w:val="center"/>
            <w:hideMark/>
          </w:tcPr>
          <w:p w:rsidR="009C7E06" w:rsidRDefault="009C7E06" w:rsidP="00BC3A2A">
            <w:pPr>
              <w:spacing w:after="0" w:line="240" w:lineRule="auto"/>
              <w:rPr>
                <w:b/>
                <w:bCs/>
                <w:color w:val="FFFFFF"/>
                <w:lang w:eastAsia="it-IT"/>
              </w:rPr>
            </w:pPr>
          </w:p>
        </w:tc>
        <w:tc>
          <w:tcPr>
            <w:tcW w:w="6" w:type="dxa"/>
            <w:vAlign w:val="center"/>
            <w:hideMark/>
          </w:tcPr>
          <w:p w:rsidR="009C7E06" w:rsidRDefault="009C7E06" w:rsidP="00BC3A2A">
            <w:pPr>
              <w:spacing w:after="0" w:line="240" w:lineRule="auto"/>
              <w:rPr>
                <w:rFonts w:ascii="Times New Roman" w:eastAsia="Times New Roman" w:hAnsi="Times New Roman" w:cs="Times New Roman"/>
                <w:sz w:val="20"/>
                <w:szCs w:val="20"/>
              </w:rPr>
            </w:pPr>
          </w:p>
        </w:tc>
      </w:tr>
      <w:tr w:rsidR="009C7E06" w:rsidTr="00BC3A2A">
        <w:trPr>
          <w:trHeight w:val="105"/>
        </w:trPr>
        <w:tc>
          <w:tcPr>
            <w:tcW w:w="1598"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1743"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701"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701"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701"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146" w:type="dxa"/>
            <w:tcMar>
              <w:top w:w="0" w:type="dxa"/>
              <w:left w:w="70" w:type="dxa"/>
              <w:bottom w:w="0" w:type="dxa"/>
              <w:right w:w="70" w:type="dxa"/>
            </w:tcMar>
            <w:vAlign w:val="center"/>
            <w:hideMark/>
          </w:tcPr>
          <w:p w:rsidR="009C7E06" w:rsidRDefault="009C7E06" w:rsidP="00BC3A2A">
            <w:pPr>
              <w:spacing w:after="0" w:line="240" w:lineRule="auto"/>
              <w:rPr>
                <w:rFonts w:ascii="Times New Roman" w:eastAsia="Times New Roman" w:hAnsi="Times New Roman" w:cs="Times New Roman"/>
                <w:sz w:val="20"/>
                <w:szCs w:val="20"/>
              </w:rPr>
            </w:pPr>
          </w:p>
        </w:tc>
        <w:tc>
          <w:tcPr>
            <w:tcW w:w="6" w:type="dxa"/>
            <w:vAlign w:val="center"/>
            <w:hideMark/>
          </w:tcPr>
          <w:p w:rsidR="009C7E06" w:rsidRDefault="009C7E06" w:rsidP="00BC3A2A">
            <w:pPr>
              <w:spacing w:after="0" w:line="240" w:lineRule="auto"/>
              <w:rPr>
                <w:rFonts w:ascii="Times New Roman" w:eastAsia="Times New Roman" w:hAnsi="Times New Roman" w:cs="Times New Roman"/>
                <w:sz w:val="20"/>
                <w:szCs w:val="20"/>
              </w:rPr>
            </w:pPr>
          </w:p>
        </w:tc>
      </w:tr>
      <w:tr w:rsidR="009C7E06" w:rsidTr="00BC3A2A">
        <w:trPr>
          <w:trHeight w:val="300"/>
        </w:trPr>
        <w:tc>
          <w:tcPr>
            <w:tcW w:w="1598" w:type="dxa"/>
            <w:tcBorders>
              <w:top w:val="single" w:sz="8" w:space="0" w:color="203764"/>
              <w:left w:val="single" w:sz="8" w:space="0" w:color="203764"/>
              <w:bottom w:val="single" w:sz="8" w:space="0" w:color="D9D9D9"/>
              <w:right w:val="single" w:sz="8" w:space="0" w:color="D9D9D9"/>
            </w:tcBorders>
            <w:noWrap/>
            <w:tcMar>
              <w:top w:w="0" w:type="dxa"/>
              <w:left w:w="70" w:type="dxa"/>
              <w:bottom w:w="0" w:type="dxa"/>
              <w:right w:w="70" w:type="dxa"/>
            </w:tcMar>
            <w:vAlign w:val="bottom"/>
            <w:hideMark/>
          </w:tcPr>
          <w:p w:rsidR="009C7E06" w:rsidRDefault="009C7E06" w:rsidP="00BC3A2A">
            <w:pPr>
              <w:spacing w:after="0" w:line="240" w:lineRule="auto"/>
              <w:rPr>
                <w:rFonts w:ascii="Calibri" w:hAnsi="Calibri" w:cs="Calibri"/>
                <w:color w:val="000000"/>
                <w:lang w:eastAsia="it-IT"/>
              </w:rPr>
            </w:pPr>
            <w:r>
              <w:rPr>
                <w:color w:val="000000"/>
                <w:lang w:eastAsia="it-IT"/>
              </w:rPr>
              <w:t>LT03-01</w:t>
            </w:r>
          </w:p>
        </w:tc>
        <w:tc>
          <w:tcPr>
            <w:tcW w:w="1743" w:type="dxa"/>
            <w:tcBorders>
              <w:top w:val="single" w:sz="8" w:space="0" w:color="203764"/>
              <w:left w:val="nil"/>
              <w:bottom w:val="single" w:sz="8" w:space="0" w:color="D9D9D9"/>
              <w:right w:val="single" w:sz="8" w:space="0" w:color="D9D9D9"/>
            </w:tcBorders>
            <w:noWrap/>
            <w:tcMar>
              <w:top w:w="0" w:type="dxa"/>
              <w:left w:w="70" w:type="dxa"/>
              <w:bottom w:w="0" w:type="dxa"/>
              <w:right w:w="70" w:type="dxa"/>
            </w:tcMar>
            <w:vAlign w:val="bottom"/>
            <w:hideMark/>
          </w:tcPr>
          <w:p w:rsidR="009C7E06" w:rsidRDefault="009C7E06" w:rsidP="00BC3A2A">
            <w:pPr>
              <w:spacing w:after="0" w:line="240" w:lineRule="auto"/>
              <w:rPr>
                <w:color w:val="000000"/>
                <w:lang w:eastAsia="it-IT"/>
              </w:rPr>
            </w:pPr>
            <w:r>
              <w:rPr>
                <w:color w:val="000000"/>
                <w:lang w:eastAsia="it-IT"/>
              </w:rPr>
              <w:t>INDUSTRIALE</w:t>
            </w:r>
          </w:p>
        </w:tc>
        <w:tc>
          <w:tcPr>
            <w:tcW w:w="701" w:type="dxa"/>
            <w:tcBorders>
              <w:top w:val="single" w:sz="8" w:space="0" w:color="203764"/>
              <w:left w:val="nil"/>
              <w:bottom w:val="single" w:sz="8" w:space="0" w:color="D9D9D9"/>
              <w:right w:val="single" w:sz="8" w:space="0" w:color="D9D9D9"/>
            </w:tcBorders>
            <w:noWrap/>
            <w:tcMar>
              <w:top w:w="0" w:type="dxa"/>
              <w:left w:w="70" w:type="dxa"/>
              <w:bottom w:w="0" w:type="dxa"/>
              <w:right w:w="70" w:type="dxa"/>
            </w:tcMar>
            <w:vAlign w:val="bottom"/>
            <w:hideMark/>
          </w:tcPr>
          <w:p w:rsidR="009C7E06" w:rsidRDefault="009C7E06" w:rsidP="00BC3A2A">
            <w:pPr>
              <w:spacing w:after="0" w:line="240" w:lineRule="auto"/>
              <w:jc w:val="right"/>
              <w:rPr>
                <w:color w:val="000000"/>
                <w:lang w:eastAsia="it-IT"/>
              </w:rPr>
            </w:pPr>
            <w:r>
              <w:rPr>
                <w:color w:val="000000"/>
                <w:lang w:eastAsia="it-IT"/>
              </w:rPr>
              <w:t>133</w:t>
            </w:r>
          </w:p>
        </w:tc>
        <w:tc>
          <w:tcPr>
            <w:tcW w:w="701" w:type="dxa"/>
            <w:tcBorders>
              <w:top w:val="single" w:sz="8" w:space="0" w:color="203764"/>
              <w:left w:val="nil"/>
              <w:bottom w:val="single" w:sz="8" w:space="0" w:color="D9D9D9"/>
              <w:right w:val="single" w:sz="8" w:space="0" w:color="D9D9D9"/>
            </w:tcBorders>
            <w:noWrap/>
            <w:tcMar>
              <w:top w:w="0" w:type="dxa"/>
              <w:left w:w="70" w:type="dxa"/>
              <w:bottom w:w="0" w:type="dxa"/>
              <w:right w:w="70" w:type="dxa"/>
            </w:tcMar>
            <w:vAlign w:val="bottom"/>
            <w:hideMark/>
          </w:tcPr>
          <w:p w:rsidR="009C7E06" w:rsidRDefault="009C7E06" w:rsidP="00BC3A2A">
            <w:pPr>
              <w:spacing w:after="0" w:line="240" w:lineRule="auto"/>
              <w:jc w:val="right"/>
              <w:rPr>
                <w:color w:val="000000"/>
                <w:lang w:eastAsia="it-IT"/>
              </w:rPr>
            </w:pPr>
            <w:r>
              <w:rPr>
                <w:color w:val="000000"/>
                <w:lang w:eastAsia="it-IT"/>
              </w:rPr>
              <w:t>80</w:t>
            </w:r>
          </w:p>
        </w:tc>
        <w:tc>
          <w:tcPr>
            <w:tcW w:w="701" w:type="dxa"/>
            <w:tcBorders>
              <w:top w:val="single" w:sz="8" w:space="0" w:color="203764"/>
              <w:left w:val="nil"/>
              <w:bottom w:val="single" w:sz="8" w:space="0" w:color="D9D9D9"/>
              <w:right w:val="single" w:sz="8" w:space="0" w:color="203764"/>
            </w:tcBorders>
            <w:noWrap/>
            <w:tcMar>
              <w:top w:w="0" w:type="dxa"/>
              <w:left w:w="70" w:type="dxa"/>
              <w:bottom w:w="0" w:type="dxa"/>
              <w:right w:w="70" w:type="dxa"/>
            </w:tcMar>
            <w:vAlign w:val="bottom"/>
            <w:hideMark/>
          </w:tcPr>
          <w:p w:rsidR="009C7E06" w:rsidRDefault="009C7E06" w:rsidP="00BC3A2A">
            <w:pPr>
              <w:spacing w:after="0" w:line="240" w:lineRule="auto"/>
              <w:rPr>
                <w:color w:val="000000"/>
                <w:lang w:eastAsia="it-IT"/>
              </w:rPr>
            </w:pPr>
            <w:r>
              <w:rPr>
                <w:color w:val="000000"/>
                <w:lang w:eastAsia="it-IT"/>
              </w:rPr>
              <w:t> </w:t>
            </w:r>
          </w:p>
        </w:tc>
        <w:tc>
          <w:tcPr>
            <w:tcW w:w="146" w:type="dxa"/>
            <w:tcMar>
              <w:top w:w="0" w:type="dxa"/>
              <w:left w:w="70" w:type="dxa"/>
              <w:bottom w:w="0" w:type="dxa"/>
              <w:right w:w="70" w:type="dxa"/>
            </w:tcMar>
            <w:vAlign w:val="center"/>
            <w:hideMark/>
          </w:tcPr>
          <w:p w:rsidR="009C7E06" w:rsidRDefault="009C7E06" w:rsidP="00BC3A2A">
            <w:pPr>
              <w:spacing w:after="0" w:line="240" w:lineRule="auto"/>
              <w:rPr>
                <w:color w:val="000000"/>
                <w:lang w:eastAsia="it-IT"/>
              </w:rPr>
            </w:pPr>
          </w:p>
        </w:tc>
        <w:tc>
          <w:tcPr>
            <w:tcW w:w="6" w:type="dxa"/>
            <w:vAlign w:val="center"/>
            <w:hideMark/>
          </w:tcPr>
          <w:p w:rsidR="009C7E06" w:rsidRDefault="009C7E06" w:rsidP="00BC3A2A">
            <w:pPr>
              <w:spacing w:after="0" w:line="240" w:lineRule="auto"/>
              <w:rPr>
                <w:rFonts w:ascii="Times New Roman" w:eastAsia="Times New Roman" w:hAnsi="Times New Roman" w:cs="Times New Roman"/>
                <w:sz w:val="20"/>
                <w:szCs w:val="20"/>
              </w:rPr>
            </w:pPr>
          </w:p>
        </w:tc>
      </w:tr>
      <w:tr w:rsidR="009C7E06" w:rsidTr="00BC3A2A">
        <w:trPr>
          <w:trHeight w:val="300"/>
        </w:trPr>
        <w:tc>
          <w:tcPr>
            <w:tcW w:w="1598" w:type="dxa"/>
            <w:tcBorders>
              <w:top w:val="nil"/>
              <w:left w:val="single" w:sz="8" w:space="0" w:color="203764"/>
              <w:bottom w:val="single" w:sz="8" w:space="0" w:color="D9D9D9"/>
              <w:right w:val="single" w:sz="8" w:space="0" w:color="D9D9D9"/>
            </w:tcBorders>
            <w:noWrap/>
            <w:tcMar>
              <w:top w:w="0" w:type="dxa"/>
              <w:left w:w="70" w:type="dxa"/>
              <w:bottom w:w="0" w:type="dxa"/>
              <w:right w:w="70" w:type="dxa"/>
            </w:tcMar>
            <w:vAlign w:val="bottom"/>
            <w:hideMark/>
          </w:tcPr>
          <w:p w:rsidR="009C7E06" w:rsidRDefault="009C7E06" w:rsidP="00BC3A2A">
            <w:pPr>
              <w:spacing w:after="0" w:line="240" w:lineRule="auto"/>
              <w:rPr>
                <w:rFonts w:ascii="Calibri" w:hAnsi="Calibri" w:cs="Calibri"/>
                <w:color w:val="000000"/>
                <w:lang w:eastAsia="it-IT"/>
              </w:rPr>
            </w:pPr>
            <w:r>
              <w:rPr>
                <w:color w:val="000000"/>
                <w:lang w:eastAsia="it-IT"/>
              </w:rPr>
              <w:t>LT03-02</w:t>
            </w:r>
          </w:p>
        </w:tc>
        <w:tc>
          <w:tcPr>
            <w:tcW w:w="1743" w:type="dxa"/>
            <w:tcBorders>
              <w:top w:val="nil"/>
              <w:left w:val="nil"/>
              <w:bottom w:val="single" w:sz="8" w:space="0" w:color="D9D9D9"/>
              <w:right w:val="single" w:sz="8" w:space="0" w:color="D9D9D9"/>
            </w:tcBorders>
            <w:noWrap/>
            <w:tcMar>
              <w:top w:w="0" w:type="dxa"/>
              <w:left w:w="70" w:type="dxa"/>
              <w:bottom w:w="0" w:type="dxa"/>
              <w:right w:w="70" w:type="dxa"/>
            </w:tcMar>
            <w:vAlign w:val="bottom"/>
            <w:hideMark/>
          </w:tcPr>
          <w:p w:rsidR="009C7E06" w:rsidRDefault="009C7E06" w:rsidP="00BC3A2A">
            <w:pPr>
              <w:spacing w:after="0" w:line="240" w:lineRule="auto"/>
              <w:rPr>
                <w:color w:val="000000"/>
                <w:lang w:eastAsia="it-IT"/>
              </w:rPr>
            </w:pPr>
            <w:r>
              <w:rPr>
                <w:color w:val="000000"/>
                <w:lang w:eastAsia="it-IT"/>
              </w:rPr>
              <w:t>INFRASTRUTTURE</w:t>
            </w:r>
          </w:p>
        </w:tc>
        <w:tc>
          <w:tcPr>
            <w:tcW w:w="701" w:type="dxa"/>
            <w:tcBorders>
              <w:top w:val="nil"/>
              <w:left w:val="nil"/>
              <w:bottom w:val="single" w:sz="8" w:space="0" w:color="D9D9D9"/>
              <w:right w:val="single" w:sz="8" w:space="0" w:color="D9D9D9"/>
            </w:tcBorders>
            <w:noWrap/>
            <w:tcMar>
              <w:top w:w="0" w:type="dxa"/>
              <w:left w:w="70" w:type="dxa"/>
              <w:bottom w:w="0" w:type="dxa"/>
              <w:right w:w="70" w:type="dxa"/>
            </w:tcMar>
            <w:vAlign w:val="bottom"/>
            <w:hideMark/>
          </w:tcPr>
          <w:p w:rsidR="009C7E06" w:rsidRDefault="009C7E06" w:rsidP="00BC3A2A">
            <w:pPr>
              <w:spacing w:after="0" w:line="240" w:lineRule="auto"/>
              <w:jc w:val="right"/>
              <w:rPr>
                <w:color w:val="000000"/>
                <w:lang w:eastAsia="it-IT"/>
              </w:rPr>
            </w:pPr>
            <w:r>
              <w:rPr>
                <w:color w:val="000000"/>
                <w:lang w:eastAsia="it-IT"/>
              </w:rPr>
              <w:t>26</w:t>
            </w:r>
          </w:p>
        </w:tc>
        <w:tc>
          <w:tcPr>
            <w:tcW w:w="701" w:type="dxa"/>
            <w:tcBorders>
              <w:top w:val="nil"/>
              <w:left w:val="nil"/>
              <w:bottom w:val="single" w:sz="8" w:space="0" w:color="D9D9D9"/>
              <w:right w:val="single" w:sz="8" w:space="0" w:color="D9D9D9"/>
            </w:tcBorders>
            <w:noWrap/>
            <w:tcMar>
              <w:top w:w="0" w:type="dxa"/>
              <w:left w:w="70" w:type="dxa"/>
              <w:bottom w:w="0" w:type="dxa"/>
              <w:right w:w="70" w:type="dxa"/>
            </w:tcMar>
            <w:vAlign w:val="bottom"/>
            <w:hideMark/>
          </w:tcPr>
          <w:p w:rsidR="009C7E06" w:rsidRDefault="009C7E06" w:rsidP="00BC3A2A">
            <w:pPr>
              <w:spacing w:after="0" w:line="240" w:lineRule="auto"/>
              <w:jc w:val="right"/>
              <w:rPr>
                <w:color w:val="000000"/>
                <w:lang w:eastAsia="it-IT"/>
              </w:rPr>
            </w:pPr>
            <w:r>
              <w:rPr>
                <w:color w:val="000000"/>
                <w:lang w:eastAsia="it-IT"/>
              </w:rPr>
              <w:t>19</w:t>
            </w:r>
          </w:p>
        </w:tc>
        <w:tc>
          <w:tcPr>
            <w:tcW w:w="701" w:type="dxa"/>
            <w:tcBorders>
              <w:top w:val="nil"/>
              <w:left w:val="nil"/>
              <w:bottom w:val="single" w:sz="8" w:space="0" w:color="D9D9D9"/>
              <w:right w:val="single" w:sz="8" w:space="0" w:color="203764"/>
            </w:tcBorders>
            <w:noWrap/>
            <w:tcMar>
              <w:top w:w="0" w:type="dxa"/>
              <w:left w:w="70" w:type="dxa"/>
              <w:bottom w:w="0" w:type="dxa"/>
              <w:right w:w="70" w:type="dxa"/>
            </w:tcMar>
            <w:vAlign w:val="bottom"/>
            <w:hideMark/>
          </w:tcPr>
          <w:p w:rsidR="009C7E06" w:rsidRDefault="009C7E06" w:rsidP="00BC3A2A">
            <w:pPr>
              <w:spacing w:after="0" w:line="240" w:lineRule="auto"/>
              <w:rPr>
                <w:color w:val="000000"/>
                <w:lang w:eastAsia="it-IT"/>
              </w:rPr>
            </w:pPr>
            <w:r>
              <w:rPr>
                <w:color w:val="000000"/>
                <w:lang w:eastAsia="it-IT"/>
              </w:rPr>
              <w:t> </w:t>
            </w:r>
          </w:p>
        </w:tc>
        <w:tc>
          <w:tcPr>
            <w:tcW w:w="146" w:type="dxa"/>
            <w:tcMar>
              <w:top w:w="0" w:type="dxa"/>
              <w:left w:w="70" w:type="dxa"/>
              <w:bottom w:w="0" w:type="dxa"/>
              <w:right w:w="70" w:type="dxa"/>
            </w:tcMar>
            <w:vAlign w:val="center"/>
            <w:hideMark/>
          </w:tcPr>
          <w:p w:rsidR="009C7E06" w:rsidRDefault="009C7E06" w:rsidP="00BC3A2A">
            <w:pPr>
              <w:spacing w:after="0" w:line="240" w:lineRule="auto"/>
              <w:rPr>
                <w:color w:val="000000"/>
                <w:lang w:eastAsia="it-IT"/>
              </w:rPr>
            </w:pPr>
          </w:p>
        </w:tc>
        <w:tc>
          <w:tcPr>
            <w:tcW w:w="6" w:type="dxa"/>
            <w:vAlign w:val="center"/>
            <w:hideMark/>
          </w:tcPr>
          <w:p w:rsidR="009C7E06" w:rsidRDefault="009C7E06" w:rsidP="00BC3A2A">
            <w:pPr>
              <w:spacing w:after="0" w:line="240" w:lineRule="auto"/>
              <w:rPr>
                <w:rFonts w:ascii="Times New Roman" w:eastAsia="Times New Roman" w:hAnsi="Times New Roman" w:cs="Times New Roman"/>
                <w:sz w:val="20"/>
                <w:szCs w:val="20"/>
              </w:rPr>
            </w:pPr>
          </w:p>
        </w:tc>
      </w:tr>
      <w:tr w:rsidR="009C7E06" w:rsidTr="00BC3A2A">
        <w:trPr>
          <w:trHeight w:val="300"/>
        </w:trPr>
        <w:tc>
          <w:tcPr>
            <w:tcW w:w="1598" w:type="dxa"/>
            <w:tcBorders>
              <w:top w:val="nil"/>
              <w:left w:val="single" w:sz="8" w:space="0" w:color="203764"/>
              <w:bottom w:val="single" w:sz="8" w:space="0" w:color="D9D9D9"/>
              <w:right w:val="single" w:sz="8" w:space="0" w:color="D9D9D9"/>
            </w:tcBorders>
            <w:noWrap/>
            <w:tcMar>
              <w:top w:w="0" w:type="dxa"/>
              <w:left w:w="70" w:type="dxa"/>
              <w:bottom w:w="0" w:type="dxa"/>
              <w:right w:w="70" w:type="dxa"/>
            </w:tcMar>
            <w:vAlign w:val="bottom"/>
            <w:hideMark/>
          </w:tcPr>
          <w:p w:rsidR="009C7E06" w:rsidRDefault="009C7E06" w:rsidP="00BC3A2A">
            <w:pPr>
              <w:spacing w:after="0" w:line="240" w:lineRule="auto"/>
              <w:rPr>
                <w:rFonts w:ascii="Calibri" w:hAnsi="Calibri" w:cs="Calibri"/>
                <w:color w:val="000000"/>
                <w:lang w:eastAsia="it-IT"/>
              </w:rPr>
            </w:pPr>
            <w:r>
              <w:rPr>
                <w:color w:val="000000"/>
                <w:lang w:eastAsia="it-IT"/>
              </w:rPr>
              <w:t>LT03-03</w:t>
            </w:r>
          </w:p>
        </w:tc>
        <w:tc>
          <w:tcPr>
            <w:tcW w:w="1743" w:type="dxa"/>
            <w:tcBorders>
              <w:top w:val="nil"/>
              <w:left w:val="nil"/>
              <w:bottom w:val="single" w:sz="8" w:space="0" w:color="D9D9D9"/>
              <w:right w:val="single" w:sz="8" w:space="0" w:color="D9D9D9"/>
            </w:tcBorders>
            <w:noWrap/>
            <w:tcMar>
              <w:top w:w="0" w:type="dxa"/>
              <w:left w:w="70" w:type="dxa"/>
              <w:bottom w:w="0" w:type="dxa"/>
              <w:right w:w="70" w:type="dxa"/>
            </w:tcMar>
            <w:vAlign w:val="bottom"/>
            <w:hideMark/>
          </w:tcPr>
          <w:p w:rsidR="009C7E06" w:rsidRDefault="009C7E06" w:rsidP="00BC3A2A">
            <w:pPr>
              <w:spacing w:after="0" w:line="240" w:lineRule="auto"/>
              <w:rPr>
                <w:color w:val="000000"/>
                <w:lang w:eastAsia="it-IT"/>
              </w:rPr>
            </w:pPr>
            <w:r>
              <w:rPr>
                <w:color w:val="000000"/>
                <w:lang w:eastAsia="it-IT"/>
              </w:rPr>
              <w:t>INFORMAZIONE</w:t>
            </w:r>
          </w:p>
        </w:tc>
        <w:tc>
          <w:tcPr>
            <w:tcW w:w="701" w:type="dxa"/>
            <w:tcBorders>
              <w:top w:val="nil"/>
              <w:left w:val="nil"/>
              <w:bottom w:val="single" w:sz="8" w:space="0" w:color="D9D9D9"/>
              <w:right w:val="single" w:sz="8" w:space="0" w:color="D9D9D9"/>
            </w:tcBorders>
            <w:noWrap/>
            <w:tcMar>
              <w:top w:w="0" w:type="dxa"/>
              <w:left w:w="70" w:type="dxa"/>
              <w:bottom w:w="0" w:type="dxa"/>
              <w:right w:w="70" w:type="dxa"/>
            </w:tcMar>
            <w:vAlign w:val="bottom"/>
            <w:hideMark/>
          </w:tcPr>
          <w:p w:rsidR="009C7E06" w:rsidRDefault="009C7E06" w:rsidP="00BC3A2A">
            <w:pPr>
              <w:spacing w:after="0" w:line="240" w:lineRule="auto"/>
              <w:jc w:val="right"/>
              <w:rPr>
                <w:color w:val="000000"/>
                <w:lang w:eastAsia="it-IT"/>
              </w:rPr>
            </w:pPr>
            <w:r>
              <w:rPr>
                <w:color w:val="000000"/>
                <w:lang w:eastAsia="it-IT"/>
              </w:rPr>
              <w:t>151</w:t>
            </w:r>
          </w:p>
        </w:tc>
        <w:tc>
          <w:tcPr>
            <w:tcW w:w="701" w:type="dxa"/>
            <w:tcBorders>
              <w:top w:val="nil"/>
              <w:left w:val="nil"/>
              <w:bottom w:val="single" w:sz="8" w:space="0" w:color="D9D9D9"/>
              <w:right w:val="single" w:sz="8" w:space="0" w:color="D9D9D9"/>
            </w:tcBorders>
            <w:noWrap/>
            <w:tcMar>
              <w:top w:w="0" w:type="dxa"/>
              <w:left w:w="70" w:type="dxa"/>
              <w:bottom w:w="0" w:type="dxa"/>
              <w:right w:w="70" w:type="dxa"/>
            </w:tcMar>
            <w:vAlign w:val="bottom"/>
            <w:hideMark/>
          </w:tcPr>
          <w:p w:rsidR="009C7E06" w:rsidRDefault="009C7E06" w:rsidP="00BC3A2A">
            <w:pPr>
              <w:spacing w:after="0" w:line="240" w:lineRule="auto"/>
              <w:jc w:val="right"/>
              <w:rPr>
                <w:color w:val="000000"/>
                <w:lang w:eastAsia="it-IT"/>
              </w:rPr>
            </w:pPr>
            <w:r>
              <w:rPr>
                <w:color w:val="000000"/>
                <w:lang w:eastAsia="it-IT"/>
              </w:rPr>
              <w:t>132</w:t>
            </w:r>
          </w:p>
        </w:tc>
        <w:tc>
          <w:tcPr>
            <w:tcW w:w="701" w:type="dxa"/>
            <w:tcBorders>
              <w:top w:val="nil"/>
              <w:left w:val="nil"/>
              <w:bottom w:val="single" w:sz="8" w:space="0" w:color="D9D9D9"/>
              <w:right w:val="single" w:sz="8" w:space="0" w:color="203764"/>
            </w:tcBorders>
            <w:noWrap/>
            <w:tcMar>
              <w:top w:w="0" w:type="dxa"/>
              <w:left w:w="70" w:type="dxa"/>
              <w:bottom w:w="0" w:type="dxa"/>
              <w:right w:w="70" w:type="dxa"/>
            </w:tcMar>
            <w:vAlign w:val="bottom"/>
            <w:hideMark/>
          </w:tcPr>
          <w:p w:rsidR="009C7E06" w:rsidRDefault="009C7E06" w:rsidP="00BC3A2A">
            <w:pPr>
              <w:spacing w:after="0" w:line="240" w:lineRule="auto"/>
              <w:rPr>
                <w:color w:val="000000"/>
                <w:lang w:eastAsia="it-IT"/>
              </w:rPr>
            </w:pPr>
            <w:r>
              <w:rPr>
                <w:color w:val="000000"/>
                <w:lang w:eastAsia="it-IT"/>
              </w:rPr>
              <w:t> </w:t>
            </w:r>
          </w:p>
        </w:tc>
        <w:tc>
          <w:tcPr>
            <w:tcW w:w="146" w:type="dxa"/>
            <w:tcMar>
              <w:top w:w="0" w:type="dxa"/>
              <w:left w:w="70" w:type="dxa"/>
              <w:bottom w:w="0" w:type="dxa"/>
              <w:right w:w="70" w:type="dxa"/>
            </w:tcMar>
            <w:vAlign w:val="center"/>
            <w:hideMark/>
          </w:tcPr>
          <w:p w:rsidR="009C7E06" w:rsidRDefault="009C7E06" w:rsidP="00BC3A2A">
            <w:pPr>
              <w:spacing w:after="0" w:line="240" w:lineRule="auto"/>
              <w:rPr>
                <w:color w:val="000000"/>
                <w:lang w:eastAsia="it-IT"/>
              </w:rPr>
            </w:pPr>
          </w:p>
        </w:tc>
        <w:tc>
          <w:tcPr>
            <w:tcW w:w="6" w:type="dxa"/>
            <w:vAlign w:val="center"/>
            <w:hideMark/>
          </w:tcPr>
          <w:p w:rsidR="009C7E06" w:rsidRDefault="009C7E06" w:rsidP="00BC3A2A">
            <w:pPr>
              <w:spacing w:after="0" w:line="240" w:lineRule="auto"/>
              <w:rPr>
                <w:rFonts w:ascii="Times New Roman" w:eastAsia="Times New Roman" w:hAnsi="Times New Roman" w:cs="Times New Roman"/>
                <w:sz w:val="20"/>
                <w:szCs w:val="20"/>
              </w:rPr>
            </w:pPr>
          </w:p>
        </w:tc>
      </w:tr>
      <w:tr w:rsidR="009C7E06" w:rsidTr="00BC3A2A">
        <w:trPr>
          <w:trHeight w:val="315"/>
        </w:trPr>
        <w:tc>
          <w:tcPr>
            <w:tcW w:w="1598" w:type="dxa"/>
            <w:tcBorders>
              <w:top w:val="nil"/>
              <w:left w:val="single" w:sz="8" w:space="0" w:color="203764"/>
              <w:bottom w:val="single" w:sz="8" w:space="0" w:color="203764"/>
              <w:right w:val="single" w:sz="8" w:space="0" w:color="D9D9D9"/>
            </w:tcBorders>
            <w:noWrap/>
            <w:tcMar>
              <w:top w:w="0" w:type="dxa"/>
              <w:left w:w="70" w:type="dxa"/>
              <w:bottom w:w="0" w:type="dxa"/>
              <w:right w:w="70" w:type="dxa"/>
            </w:tcMar>
            <w:vAlign w:val="bottom"/>
            <w:hideMark/>
          </w:tcPr>
          <w:p w:rsidR="009C7E06" w:rsidRPr="00BC3A2A" w:rsidRDefault="00BC3A2A" w:rsidP="00BC3A2A">
            <w:pPr>
              <w:spacing w:after="0" w:line="240" w:lineRule="auto"/>
              <w:rPr>
                <w:rFonts w:ascii="Calibri" w:hAnsi="Calibri" w:cs="Calibri"/>
                <w:b/>
                <w:color w:val="000000"/>
                <w:lang w:eastAsia="it-IT"/>
              </w:rPr>
            </w:pPr>
            <w:r w:rsidRPr="00BC3A2A">
              <w:rPr>
                <w:b/>
                <w:color w:val="000000"/>
                <w:lang w:eastAsia="it-IT"/>
              </w:rPr>
              <w:t xml:space="preserve">Totale </w:t>
            </w:r>
          </w:p>
        </w:tc>
        <w:tc>
          <w:tcPr>
            <w:tcW w:w="1743" w:type="dxa"/>
            <w:tcBorders>
              <w:top w:val="nil"/>
              <w:left w:val="nil"/>
              <w:bottom w:val="single" w:sz="8" w:space="0" w:color="203764"/>
              <w:right w:val="single" w:sz="8" w:space="0" w:color="D9D9D9"/>
            </w:tcBorders>
            <w:noWrap/>
            <w:tcMar>
              <w:top w:w="0" w:type="dxa"/>
              <w:left w:w="70" w:type="dxa"/>
              <w:bottom w:w="0" w:type="dxa"/>
              <w:right w:w="70" w:type="dxa"/>
            </w:tcMar>
            <w:vAlign w:val="bottom"/>
          </w:tcPr>
          <w:p w:rsidR="009C7E06" w:rsidRPr="00BC3A2A" w:rsidRDefault="009C7E06" w:rsidP="00BC3A2A">
            <w:pPr>
              <w:spacing w:after="0" w:line="240" w:lineRule="auto"/>
              <w:rPr>
                <w:b/>
                <w:color w:val="000000"/>
                <w:lang w:eastAsia="it-IT"/>
              </w:rPr>
            </w:pPr>
          </w:p>
        </w:tc>
        <w:tc>
          <w:tcPr>
            <w:tcW w:w="701" w:type="dxa"/>
            <w:tcBorders>
              <w:top w:val="nil"/>
              <w:left w:val="nil"/>
              <w:bottom w:val="single" w:sz="8" w:space="0" w:color="203764"/>
              <w:right w:val="single" w:sz="8" w:space="0" w:color="D9D9D9"/>
            </w:tcBorders>
            <w:noWrap/>
            <w:tcMar>
              <w:top w:w="0" w:type="dxa"/>
              <w:left w:w="70" w:type="dxa"/>
              <w:bottom w:w="0" w:type="dxa"/>
              <w:right w:w="70" w:type="dxa"/>
            </w:tcMar>
            <w:vAlign w:val="bottom"/>
            <w:hideMark/>
          </w:tcPr>
          <w:p w:rsidR="009C7E06" w:rsidRPr="00BC3A2A" w:rsidRDefault="009C7E06" w:rsidP="00BC3A2A">
            <w:pPr>
              <w:spacing w:after="0" w:line="240" w:lineRule="auto"/>
              <w:jc w:val="right"/>
              <w:rPr>
                <w:b/>
                <w:color w:val="000000"/>
                <w:lang w:eastAsia="it-IT"/>
              </w:rPr>
            </w:pPr>
            <w:r w:rsidRPr="00BC3A2A">
              <w:rPr>
                <w:b/>
                <w:color w:val="000000"/>
                <w:lang w:eastAsia="it-IT"/>
              </w:rPr>
              <w:t> </w:t>
            </w:r>
            <w:r w:rsidR="00BC3A2A" w:rsidRPr="00BC3A2A">
              <w:rPr>
                <w:b/>
                <w:color w:val="000000"/>
                <w:lang w:eastAsia="it-IT"/>
              </w:rPr>
              <w:t>310</w:t>
            </w:r>
          </w:p>
        </w:tc>
        <w:tc>
          <w:tcPr>
            <w:tcW w:w="701" w:type="dxa"/>
            <w:tcBorders>
              <w:top w:val="nil"/>
              <w:left w:val="nil"/>
              <w:bottom w:val="single" w:sz="8" w:space="0" w:color="203764"/>
              <w:right w:val="single" w:sz="8" w:space="0" w:color="D9D9D9"/>
            </w:tcBorders>
            <w:noWrap/>
            <w:tcMar>
              <w:top w:w="0" w:type="dxa"/>
              <w:left w:w="70" w:type="dxa"/>
              <w:bottom w:w="0" w:type="dxa"/>
              <w:right w:w="70" w:type="dxa"/>
            </w:tcMar>
            <w:vAlign w:val="bottom"/>
            <w:hideMark/>
          </w:tcPr>
          <w:p w:rsidR="009C7E06" w:rsidRPr="00BC3A2A" w:rsidRDefault="00BC3A2A" w:rsidP="00BC3A2A">
            <w:pPr>
              <w:spacing w:after="0" w:line="240" w:lineRule="auto"/>
              <w:jc w:val="right"/>
              <w:rPr>
                <w:b/>
                <w:color w:val="000000"/>
                <w:lang w:eastAsia="it-IT"/>
              </w:rPr>
            </w:pPr>
            <w:r w:rsidRPr="00BC3A2A">
              <w:rPr>
                <w:b/>
                <w:color w:val="000000"/>
                <w:lang w:eastAsia="it-IT"/>
              </w:rPr>
              <w:t>231</w:t>
            </w:r>
            <w:r w:rsidR="009C7E06" w:rsidRPr="00BC3A2A">
              <w:rPr>
                <w:b/>
                <w:color w:val="000000"/>
                <w:lang w:eastAsia="it-IT"/>
              </w:rPr>
              <w:t> </w:t>
            </w:r>
          </w:p>
        </w:tc>
        <w:tc>
          <w:tcPr>
            <w:tcW w:w="701" w:type="dxa"/>
            <w:tcBorders>
              <w:top w:val="nil"/>
              <w:left w:val="nil"/>
              <w:bottom w:val="single" w:sz="8" w:space="0" w:color="203764"/>
              <w:right w:val="single" w:sz="8" w:space="0" w:color="203764"/>
            </w:tcBorders>
            <w:noWrap/>
            <w:tcMar>
              <w:top w:w="0" w:type="dxa"/>
              <w:left w:w="70" w:type="dxa"/>
              <w:bottom w:w="0" w:type="dxa"/>
              <w:right w:w="70" w:type="dxa"/>
            </w:tcMar>
            <w:vAlign w:val="bottom"/>
            <w:hideMark/>
          </w:tcPr>
          <w:p w:rsidR="009C7E06" w:rsidRDefault="009C7E06" w:rsidP="00BC3A2A">
            <w:pPr>
              <w:spacing w:after="0" w:line="240" w:lineRule="auto"/>
              <w:jc w:val="right"/>
              <w:rPr>
                <w:color w:val="000000"/>
                <w:lang w:eastAsia="it-IT"/>
              </w:rPr>
            </w:pPr>
          </w:p>
        </w:tc>
        <w:tc>
          <w:tcPr>
            <w:tcW w:w="146" w:type="dxa"/>
            <w:tcMar>
              <w:top w:w="0" w:type="dxa"/>
              <w:left w:w="70" w:type="dxa"/>
              <w:bottom w:w="0" w:type="dxa"/>
              <w:right w:w="70" w:type="dxa"/>
            </w:tcMar>
            <w:vAlign w:val="center"/>
            <w:hideMark/>
          </w:tcPr>
          <w:p w:rsidR="009C7E06" w:rsidRDefault="009C7E06" w:rsidP="00BC3A2A">
            <w:pPr>
              <w:spacing w:after="0" w:line="240" w:lineRule="auto"/>
              <w:rPr>
                <w:color w:val="000000"/>
                <w:lang w:eastAsia="it-IT"/>
              </w:rPr>
            </w:pPr>
          </w:p>
        </w:tc>
        <w:tc>
          <w:tcPr>
            <w:tcW w:w="6" w:type="dxa"/>
            <w:vAlign w:val="center"/>
            <w:hideMark/>
          </w:tcPr>
          <w:p w:rsidR="009C7E06" w:rsidRDefault="009C7E06" w:rsidP="00BC3A2A">
            <w:pPr>
              <w:spacing w:after="0" w:line="240" w:lineRule="auto"/>
              <w:rPr>
                <w:rFonts w:ascii="Times New Roman" w:eastAsia="Times New Roman" w:hAnsi="Times New Roman" w:cs="Times New Roman"/>
                <w:sz w:val="20"/>
                <w:szCs w:val="20"/>
              </w:rPr>
            </w:pPr>
          </w:p>
        </w:tc>
      </w:tr>
      <w:tr w:rsidR="009C7E06" w:rsidTr="00BC3A2A">
        <w:trPr>
          <w:trHeight w:val="75"/>
        </w:trPr>
        <w:tc>
          <w:tcPr>
            <w:tcW w:w="1598"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1743"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701"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701"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701" w:type="dxa"/>
            <w:noWrap/>
            <w:tcMar>
              <w:top w:w="0" w:type="dxa"/>
              <w:left w:w="70" w:type="dxa"/>
              <w:bottom w:w="0" w:type="dxa"/>
              <w:right w:w="70" w:type="dxa"/>
            </w:tcMar>
            <w:vAlign w:val="bottom"/>
            <w:hideMark/>
          </w:tcPr>
          <w:p w:rsidR="009C7E06" w:rsidRDefault="009C7E06" w:rsidP="00BC3A2A">
            <w:pPr>
              <w:spacing w:after="0" w:line="240" w:lineRule="auto"/>
              <w:rPr>
                <w:rFonts w:ascii="Times New Roman" w:eastAsia="Times New Roman" w:hAnsi="Times New Roman" w:cs="Times New Roman"/>
                <w:sz w:val="20"/>
                <w:szCs w:val="20"/>
              </w:rPr>
            </w:pPr>
          </w:p>
        </w:tc>
        <w:tc>
          <w:tcPr>
            <w:tcW w:w="146" w:type="dxa"/>
            <w:tcMar>
              <w:top w:w="0" w:type="dxa"/>
              <w:left w:w="70" w:type="dxa"/>
              <w:bottom w:w="0" w:type="dxa"/>
              <w:right w:w="70" w:type="dxa"/>
            </w:tcMar>
            <w:vAlign w:val="center"/>
            <w:hideMark/>
          </w:tcPr>
          <w:p w:rsidR="009C7E06" w:rsidRDefault="009C7E06" w:rsidP="00BC3A2A">
            <w:pPr>
              <w:spacing w:after="0" w:line="240" w:lineRule="auto"/>
              <w:rPr>
                <w:rFonts w:ascii="Times New Roman" w:eastAsia="Times New Roman" w:hAnsi="Times New Roman" w:cs="Times New Roman"/>
                <w:sz w:val="20"/>
                <w:szCs w:val="20"/>
              </w:rPr>
            </w:pPr>
          </w:p>
        </w:tc>
        <w:tc>
          <w:tcPr>
            <w:tcW w:w="6" w:type="dxa"/>
            <w:vAlign w:val="center"/>
            <w:hideMark/>
          </w:tcPr>
          <w:p w:rsidR="009C7E06" w:rsidRDefault="009C7E06" w:rsidP="00BC3A2A">
            <w:pPr>
              <w:spacing w:after="0" w:line="240" w:lineRule="auto"/>
              <w:rPr>
                <w:rFonts w:ascii="Times New Roman" w:eastAsia="Times New Roman" w:hAnsi="Times New Roman" w:cs="Times New Roman"/>
                <w:sz w:val="20"/>
                <w:szCs w:val="20"/>
              </w:rPr>
            </w:pPr>
          </w:p>
        </w:tc>
      </w:tr>
    </w:tbl>
    <w:p w:rsidR="009C7E06" w:rsidRDefault="009C7E06" w:rsidP="00BC3A2A">
      <w:pPr>
        <w:spacing w:after="0" w:line="240" w:lineRule="auto"/>
        <w:rPr>
          <w:rFonts w:ascii="Calibri" w:hAnsi="Calibri" w:cs="Calibri"/>
        </w:rPr>
      </w:pPr>
    </w:p>
    <w:p w:rsidR="00BC3A2A" w:rsidRDefault="00BC3A2A" w:rsidP="00BC3A2A">
      <w:pPr>
        <w:spacing w:after="0" w:line="240" w:lineRule="auto"/>
        <w:rPr>
          <w:rFonts w:ascii="Calibri" w:hAnsi="Calibri" w:cs="Calibri"/>
        </w:rPr>
      </w:pPr>
    </w:p>
    <w:p w:rsidR="005162F3" w:rsidRDefault="005162F3" w:rsidP="00BC3A2A">
      <w:pPr>
        <w:spacing w:after="0" w:line="240" w:lineRule="auto"/>
        <w:rPr>
          <w:rFonts w:ascii="Calibri" w:hAnsi="Calibri" w:cs="Calibri"/>
          <w:b/>
          <w:sz w:val="24"/>
          <w:szCs w:val="24"/>
        </w:rPr>
      </w:pPr>
      <w:r w:rsidRPr="005162F3">
        <w:rPr>
          <w:rFonts w:ascii="Calibri" w:hAnsi="Calibri" w:cs="Calibri"/>
          <w:b/>
          <w:sz w:val="24"/>
          <w:szCs w:val="24"/>
        </w:rPr>
        <w:t xml:space="preserve">Approvazione del Rapporto di Riesame Annuale interno </w:t>
      </w:r>
    </w:p>
    <w:p w:rsidR="00BC3A2A" w:rsidRDefault="00BC3A2A" w:rsidP="00BC3A2A">
      <w:pPr>
        <w:spacing w:after="0" w:line="240" w:lineRule="auto"/>
        <w:rPr>
          <w:sz w:val="24"/>
        </w:rPr>
      </w:pPr>
    </w:p>
    <w:p w:rsidR="005162F3" w:rsidRDefault="005162F3" w:rsidP="00BC3A2A">
      <w:pPr>
        <w:spacing w:after="0" w:line="240" w:lineRule="auto"/>
        <w:jc w:val="both"/>
        <w:rPr>
          <w:sz w:val="24"/>
        </w:rPr>
      </w:pPr>
      <w:r>
        <w:rPr>
          <w:sz w:val="24"/>
        </w:rPr>
        <w:t xml:space="preserve">La Coordinatrice introduce gli aspetti essenziali del processo di redazione del Rapporto di Riesame </w:t>
      </w:r>
      <w:r w:rsidR="00A00433">
        <w:rPr>
          <w:sz w:val="24"/>
        </w:rPr>
        <w:t>Annuale (RRA)</w:t>
      </w:r>
      <w:r>
        <w:rPr>
          <w:sz w:val="24"/>
        </w:rPr>
        <w:t>: la composizione del Gruppo di Riesame del CdS, le riunioni svolte, la documentazione consultata</w:t>
      </w:r>
      <w:r w:rsidR="00A00433">
        <w:rPr>
          <w:sz w:val="24"/>
        </w:rPr>
        <w:t>,</w:t>
      </w:r>
      <w:r>
        <w:rPr>
          <w:sz w:val="24"/>
        </w:rPr>
        <w:t xml:space="preserve"> e le deadline indicate dal PQA.</w:t>
      </w:r>
    </w:p>
    <w:p w:rsidR="00F7148F" w:rsidRDefault="00F7148F" w:rsidP="00BC3A2A">
      <w:pPr>
        <w:spacing w:after="0" w:line="240" w:lineRule="auto"/>
        <w:jc w:val="both"/>
        <w:rPr>
          <w:sz w:val="24"/>
        </w:rPr>
      </w:pPr>
      <w:r>
        <w:rPr>
          <w:sz w:val="24"/>
        </w:rPr>
        <w:t xml:space="preserve">A tal proposito, la </w:t>
      </w:r>
      <w:r w:rsidR="00A00433">
        <w:rPr>
          <w:sz w:val="24"/>
        </w:rPr>
        <w:t>C</w:t>
      </w:r>
      <w:r>
        <w:rPr>
          <w:sz w:val="24"/>
        </w:rPr>
        <w:t xml:space="preserve">oordinatrice fa notare </w:t>
      </w:r>
      <w:r w:rsidR="00E202E7">
        <w:rPr>
          <w:sz w:val="24"/>
        </w:rPr>
        <w:t xml:space="preserve">le seguenti </w:t>
      </w:r>
      <w:r w:rsidR="00A00433">
        <w:rPr>
          <w:sz w:val="24"/>
        </w:rPr>
        <w:t>criticità</w:t>
      </w:r>
      <w:r w:rsidR="00E202E7">
        <w:rPr>
          <w:sz w:val="24"/>
        </w:rPr>
        <w:t xml:space="preserve"> nell’elaborazione del RR</w:t>
      </w:r>
      <w:r w:rsidR="00A00433">
        <w:rPr>
          <w:sz w:val="24"/>
        </w:rPr>
        <w:t>A</w:t>
      </w:r>
      <w:r w:rsidR="00E202E7">
        <w:rPr>
          <w:sz w:val="24"/>
        </w:rPr>
        <w:t>:</w:t>
      </w:r>
    </w:p>
    <w:p w:rsidR="00E202E7" w:rsidRPr="00A00433" w:rsidRDefault="00E202E7" w:rsidP="00BC3A2A">
      <w:pPr>
        <w:pStyle w:val="Paragrafoelenco"/>
        <w:numPr>
          <w:ilvl w:val="0"/>
          <w:numId w:val="17"/>
        </w:numPr>
        <w:autoSpaceDE w:val="0"/>
        <w:autoSpaceDN w:val="0"/>
        <w:adjustRightInd w:val="0"/>
        <w:spacing w:after="0" w:line="240" w:lineRule="auto"/>
        <w:jc w:val="both"/>
        <w:rPr>
          <w:rFonts w:cstheme="minorHAnsi"/>
          <w:sz w:val="24"/>
          <w:szCs w:val="24"/>
        </w:rPr>
      </w:pPr>
      <w:r w:rsidRPr="00A00433">
        <w:rPr>
          <w:rFonts w:cstheme="minorHAnsi"/>
          <w:sz w:val="24"/>
          <w:szCs w:val="24"/>
        </w:rPr>
        <w:t>Il RR</w:t>
      </w:r>
      <w:r w:rsidR="00A00433">
        <w:rPr>
          <w:rFonts w:cstheme="minorHAnsi"/>
          <w:sz w:val="24"/>
          <w:szCs w:val="24"/>
        </w:rPr>
        <w:t>A</w:t>
      </w:r>
      <w:r w:rsidRPr="00A00433">
        <w:rPr>
          <w:rFonts w:cstheme="minorHAnsi"/>
          <w:sz w:val="24"/>
          <w:szCs w:val="24"/>
        </w:rPr>
        <w:t xml:space="preserve"> si basa su informazioni datate, specialmente per quel che riguarda i risultati dell’OPIS e la relazione della CPDS. È pertanto auspicabile </w:t>
      </w:r>
      <w:r w:rsidRPr="00A00433">
        <w:rPr>
          <w:rFonts w:cstheme="minorHAnsi"/>
          <w:sz w:val="24"/>
          <w:szCs w:val="24"/>
        </w:rPr>
        <w:t xml:space="preserve">ricalendarizzare la scadenza della redazione del RRA a valle della redazione e approvazione della relazione della CPDS dell’anno in corso. </w:t>
      </w:r>
    </w:p>
    <w:p w:rsidR="00E202E7" w:rsidRPr="00A00433" w:rsidRDefault="00E202E7" w:rsidP="00BC3A2A">
      <w:pPr>
        <w:pStyle w:val="Paragrafoelenco"/>
        <w:numPr>
          <w:ilvl w:val="0"/>
          <w:numId w:val="17"/>
        </w:numPr>
        <w:autoSpaceDE w:val="0"/>
        <w:autoSpaceDN w:val="0"/>
        <w:adjustRightInd w:val="0"/>
        <w:spacing w:after="0" w:line="240" w:lineRule="auto"/>
        <w:jc w:val="both"/>
        <w:rPr>
          <w:rFonts w:cstheme="minorHAnsi"/>
          <w:sz w:val="24"/>
          <w:szCs w:val="24"/>
        </w:rPr>
      </w:pPr>
      <w:r w:rsidRPr="00A00433">
        <w:rPr>
          <w:rFonts w:cstheme="minorHAnsi"/>
          <w:sz w:val="24"/>
          <w:szCs w:val="24"/>
        </w:rPr>
        <w:t>Il RR</w:t>
      </w:r>
      <w:r w:rsidR="00A00433">
        <w:rPr>
          <w:rFonts w:cstheme="minorHAnsi"/>
          <w:sz w:val="24"/>
          <w:szCs w:val="24"/>
        </w:rPr>
        <w:t>A</w:t>
      </w:r>
      <w:r w:rsidRPr="00A00433">
        <w:rPr>
          <w:rFonts w:cstheme="minorHAnsi"/>
          <w:sz w:val="24"/>
          <w:szCs w:val="24"/>
        </w:rPr>
        <w:t xml:space="preserve"> rielabora il risultati della rilevazione dell’opinione degli studenti </w:t>
      </w:r>
      <w:r w:rsidR="00A00433" w:rsidRPr="00A00433">
        <w:rPr>
          <w:rFonts w:cstheme="minorHAnsi"/>
          <w:sz w:val="24"/>
          <w:szCs w:val="24"/>
        </w:rPr>
        <w:t>condotta</w:t>
      </w:r>
      <w:r w:rsidRPr="00A00433">
        <w:rPr>
          <w:rFonts w:cstheme="minorHAnsi"/>
          <w:sz w:val="24"/>
          <w:szCs w:val="24"/>
        </w:rPr>
        <w:t xml:space="preserve"> somministrando i questionari ministeriali, le cui domande tuttavia non </w:t>
      </w:r>
      <w:r w:rsidRPr="00A00433">
        <w:rPr>
          <w:rFonts w:cstheme="minorHAnsi"/>
          <w:sz w:val="24"/>
          <w:szCs w:val="24"/>
        </w:rPr>
        <w:t>consent</w:t>
      </w:r>
      <w:r w:rsidRPr="00A00433">
        <w:rPr>
          <w:rFonts w:cstheme="minorHAnsi"/>
          <w:sz w:val="24"/>
          <w:szCs w:val="24"/>
        </w:rPr>
        <w:t>o</w:t>
      </w:r>
      <w:r w:rsidRPr="00A00433">
        <w:rPr>
          <w:rFonts w:cstheme="minorHAnsi"/>
          <w:sz w:val="24"/>
          <w:szCs w:val="24"/>
        </w:rPr>
        <w:t>no di ottenere informazioni più dettagliate</w:t>
      </w:r>
      <w:r w:rsidRPr="00A00433">
        <w:rPr>
          <w:rFonts w:cstheme="minorHAnsi"/>
          <w:sz w:val="24"/>
          <w:szCs w:val="24"/>
        </w:rPr>
        <w:t>, che possono spiegare alcune criticità o evidenziare criticità latenti (nessuna domanda</w:t>
      </w:r>
      <w:r w:rsidR="00F67A6B">
        <w:rPr>
          <w:rFonts w:cstheme="minorHAnsi"/>
          <w:sz w:val="24"/>
          <w:szCs w:val="24"/>
        </w:rPr>
        <w:t>,</w:t>
      </w:r>
      <w:r w:rsidRPr="00A00433">
        <w:rPr>
          <w:rFonts w:cstheme="minorHAnsi"/>
          <w:sz w:val="24"/>
          <w:szCs w:val="24"/>
        </w:rPr>
        <w:t xml:space="preserve"> ad esempio</w:t>
      </w:r>
      <w:r w:rsidR="00F67A6B">
        <w:rPr>
          <w:rFonts w:cstheme="minorHAnsi"/>
          <w:sz w:val="24"/>
          <w:szCs w:val="24"/>
        </w:rPr>
        <w:t>,</w:t>
      </w:r>
      <w:r w:rsidRPr="00A00433">
        <w:rPr>
          <w:rFonts w:cstheme="minorHAnsi"/>
          <w:sz w:val="24"/>
          <w:szCs w:val="24"/>
        </w:rPr>
        <w:t xml:space="preserve"> fa riferimento all’</w:t>
      </w:r>
      <w:r w:rsidR="00A00433" w:rsidRPr="00A00433">
        <w:rPr>
          <w:rFonts w:cstheme="minorHAnsi"/>
          <w:sz w:val="24"/>
          <w:szCs w:val="24"/>
        </w:rPr>
        <w:t>attività</w:t>
      </w:r>
      <w:r w:rsidRPr="00A00433">
        <w:rPr>
          <w:rFonts w:cstheme="minorHAnsi"/>
          <w:sz w:val="24"/>
          <w:szCs w:val="24"/>
        </w:rPr>
        <w:t xml:space="preserve"> di tirocinio o ad aspetti organizzativi dell’intero CdS), così come non consentono di </w:t>
      </w:r>
      <w:r w:rsidR="00A00433" w:rsidRPr="00A00433">
        <w:rPr>
          <w:rFonts w:cstheme="minorHAnsi"/>
          <w:sz w:val="24"/>
          <w:szCs w:val="24"/>
        </w:rPr>
        <w:t>analizzare</w:t>
      </w:r>
      <w:r w:rsidRPr="00A00433">
        <w:rPr>
          <w:rFonts w:cstheme="minorHAnsi"/>
          <w:sz w:val="24"/>
          <w:szCs w:val="24"/>
        </w:rPr>
        <w:t xml:space="preserve"> approfonditamente gli aspetti della </w:t>
      </w:r>
      <w:r w:rsidRPr="00A00433">
        <w:rPr>
          <w:rFonts w:cstheme="minorHAnsi"/>
          <w:sz w:val="24"/>
          <w:szCs w:val="24"/>
        </w:rPr>
        <w:t>DAD.</w:t>
      </w:r>
    </w:p>
    <w:p w:rsidR="00E202E7" w:rsidRDefault="00E202E7" w:rsidP="00BC3A2A">
      <w:pPr>
        <w:spacing w:after="0" w:line="240" w:lineRule="auto"/>
        <w:jc w:val="both"/>
        <w:rPr>
          <w:sz w:val="24"/>
        </w:rPr>
      </w:pPr>
    </w:p>
    <w:p w:rsidR="00CC6534" w:rsidRDefault="005162F3" w:rsidP="00BC3A2A">
      <w:pPr>
        <w:spacing w:after="0" w:line="240" w:lineRule="auto"/>
        <w:rPr>
          <w:sz w:val="24"/>
        </w:rPr>
      </w:pPr>
      <w:r>
        <w:rPr>
          <w:sz w:val="24"/>
        </w:rPr>
        <w:t xml:space="preserve">Successivamente </w:t>
      </w:r>
      <w:r w:rsidR="00CC6534">
        <w:rPr>
          <w:sz w:val="24"/>
        </w:rPr>
        <w:t xml:space="preserve">la Coordinatrice </w:t>
      </w:r>
      <w:r>
        <w:rPr>
          <w:sz w:val="24"/>
        </w:rPr>
        <w:t>illustra la struttura del documento del RR</w:t>
      </w:r>
      <w:r w:rsidR="00F67A6B">
        <w:rPr>
          <w:sz w:val="24"/>
        </w:rPr>
        <w:t>A</w:t>
      </w:r>
      <w:r>
        <w:rPr>
          <w:sz w:val="24"/>
        </w:rPr>
        <w:t xml:space="preserve"> e i principali contenuti</w:t>
      </w:r>
      <w:r w:rsidR="00CC6534">
        <w:rPr>
          <w:sz w:val="24"/>
        </w:rPr>
        <w:t>.</w:t>
      </w:r>
    </w:p>
    <w:p w:rsidR="00570B9C" w:rsidRDefault="00CC6534" w:rsidP="00BC3A2A">
      <w:pPr>
        <w:spacing w:after="0" w:line="240" w:lineRule="auto"/>
        <w:rPr>
          <w:sz w:val="24"/>
        </w:rPr>
      </w:pPr>
      <w:r>
        <w:rPr>
          <w:sz w:val="24"/>
        </w:rPr>
        <w:t xml:space="preserve">In </w:t>
      </w:r>
      <w:r w:rsidR="00F67A6B">
        <w:rPr>
          <w:sz w:val="24"/>
        </w:rPr>
        <w:t>particolare</w:t>
      </w:r>
      <w:r w:rsidR="00570B9C">
        <w:rPr>
          <w:sz w:val="24"/>
        </w:rPr>
        <w:t>,</w:t>
      </w:r>
      <w:r>
        <w:rPr>
          <w:sz w:val="24"/>
        </w:rPr>
        <w:t xml:space="preserve"> la </w:t>
      </w:r>
      <w:r w:rsidR="00F67A6B">
        <w:rPr>
          <w:sz w:val="24"/>
        </w:rPr>
        <w:t>Coordinatrice</w:t>
      </w:r>
      <w:r>
        <w:rPr>
          <w:sz w:val="24"/>
        </w:rPr>
        <w:t xml:space="preserve"> evidenzia i punti di forza del CdS e mostra come negli ultimi anni, grazie alle azioni intraprese, si siano risolte due principali criticità, misurate dagli indicatori della SMA, relative a</w:t>
      </w:r>
      <w:r w:rsidR="00F67A6B">
        <w:rPr>
          <w:sz w:val="24"/>
        </w:rPr>
        <w:t>: 1) regolarità</w:t>
      </w:r>
      <w:r>
        <w:rPr>
          <w:sz w:val="24"/>
        </w:rPr>
        <w:t xml:space="preserve"> degli studi </w:t>
      </w:r>
      <w:r w:rsidR="00570B9C">
        <w:rPr>
          <w:sz w:val="24"/>
        </w:rPr>
        <w:t xml:space="preserve">e produttività degli </w:t>
      </w:r>
      <w:r w:rsidR="00F67A6B">
        <w:rPr>
          <w:sz w:val="24"/>
        </w:rPr>
        <w:t xml:space="preserve">studenti; 2) </w:t>
      </w:r>
      <w:r>
        <w:rPr>
          <w:sz w:val="24"/>
        </w:rPr>
        <w:t xml:space="preserve">livello di soddisfazione degli studenti. </w:t>
      </w:r>
    </w:p>
    <w:p w:rsidR="00CC6534" w:rsidRDefault="00F67A6B" w:rsidP="00BC3A2A">
      <w:pPr>
        <w:spacing w:after="0" w:line="240" w:lineRule="auto"/>
        <w:rPr>
          <w:sz w:val="24"/>
        </w:rPr>
      </w:pPr>
      <w:r>
        <w:rPr>
          <w:sz w:val="24"/>
        </w:rPr>
        <w:t xml:space="preserve">Il consiglio decide </w:t>
      </w:r>
      <w:r w:rsidR="00570B9C">
        <w:rPr>
          <w:sz w:val="24"/>
        </w:rPr>
        <w:t xml:space="preserve">di focalizzare la discussione sui </w:t>
      </w:r>
      <w:r w:rsidR="00CC6534">
        <w:rPr>
          <w:sz w:val="24"/>
        </w:rPr>
        <w:t xml:space="preserve">punti di debolezza e le aree di miglioramento al fine di condividere obiettivi e azioni da </w:t>
      </w:r>
      <w:r>
        <w:rPr>
          <w:sz w:val="24"/>
        </w:rPr>
        <w:t>intraprendere</w:t>
      </w:r>
      <w:r w:rsidR="00CC6534">
        <w:rPr>
          <w:sz w:val="24"/>
        </w:rPr>
        <w:t xml:space="preserve"> a livello di CdS</w:t>
      </w:r>
      <w:r w:rsidR="00EB7C68">
        <w:rPr>
          <w:sz w:val="24"/>
        </w:rPr>
        <w:t>,</w:t>
      </w:r>
      <w:r w:rsidR="00CC6534">
        <w:rPr>
          <w:sz w:val="24"/>
        </w:rPr>
        <w:t xml:space="preserve"> di Dipartimento e </w:t>
      </w:r>
      <w:r w:rsidR="00EB7C68">
        <w:rPr>
          <w:sz w:val="24"/>
        </w:rPr>
        <w:t xml:space="preserve">di </w:t>
      </w:r>
      <w:r w:rsidR="00CC6534">
        <w:rPr>
          <w:sz w:val="24"/>
        </w:rPr>
        <w:t>Ateneo</w:t>
      </w:r>
      <w:r w:rsidR="00EB7C68">
        <w:rPr>
          <w:sz w:val="24"/>
        </w:rPr>
        <w:t>,</w:t>
      </w:r>
      <w:r w:rsidR="00570B9C">
        <w:rPr>
          <w:sz w:val="24"/>
        </w:rPr>
        <w:t xml:space="preserve"> sia per risolvere le criticità </w:t>
      </w:r>
      <w:r w:rsidR="00976970">
        <w:rPr>
          <w:sz w:val="24"/>
        </w:rPr>
        <w:t xml:space="preserve">individuate </w:t>
      </w:r>
      <w:r w:rsidR="00570B9C">
        <w:rPr>
          <w:sz w:val="24"/>
        </w:rPr>
        <w:t xml:space="preserve">ma anche per </w:t>
      </w:r>
      <w:r w:rsidR="00976970">
        <w:rPr>
          <w:sz w:val="24"/>
        </w:rPr>
        <w:t xml:space="preserve">continuare a migliorare la qualità del CdS. </w:t>
      </w:r>
    </w:p>
    <w:p w:rsidR="00F7148F" w:rsidRDefault="00F7148F" w:rsidP="00BC3A2A">
      <w:pPr>
        <w:spacing w:after="0" w:line="240" w:lineRule="auto"/>
        <w:rPr>
          <w:sz w:val="24"/>
        </w:rPr>
      </w:pPr>
      <w:r>
        <w:rPr>
          <w:sz w:val="24"/>
        </w:rPr>
        <w:t xml:space="preserve">Si </w:t>
      </w:r>
      <w:r w:rsidR="00F67A6B">
        <w:rPr>
          <w:sz w:val="24"/>
        </w:rPr>
        <w:t>analizzano</w:t>
      </w:r>
      <w:r>
        <w:rPr>
          <w:sz w:val="24"/>
        </w:rPr>
        <w:t xml:space="preserve"> nell’ordine i seguenti aspetti:</w:t>
      </w:r>
    </w:p>
    <w:p w:rsidR="00F7148F" w:rsidRDefault="00F7148F" w:rsidP="00BC3A2A">
      <w:pPr>
        <w:spacing w:after="0" w:line="240" w:lineRule="auto"/>
        <w:rPr>
          <w:sz w:val="24"/>
        </w:rPr>
      </w:pPr>
    </w:p>
    <w:p w:rsidR="00F7148F" w:rsidRPr="00F67A6B" w:rsidRDefault="00F7148F" w:rsidP="00BC3A2A">
      <w:pPr>
        <w:spacing w:after="0" w:line="240" w:lineRule="auto"/>
        <w:jc w:val="both"/>
        <w:rPr>
          <w:b/>
          <w:sz w:val="24"/>
        </w:rPr>
      </w:pPr>
      <w:r w:rsidRPr="00F67A6B">
        <w:rPr>
          <w:b/>
          <w:sz w:val="24"/>
        </w:rPr>
        <w:t>Criticità:</w:t>
      </w:r>
    </w:p>
    <w:p w:rsidR="00F7148F" w:rsidRPr="00F67A6B" w:rsidRDefault="00F7148F" w:rsidP="00BC3A2A">
      <w:pPr>
        <w:pStyle w:val="Paragrafoelenco"/>
        <w:numPr>
          <w:ilvl w:val="0"/>
          <w:numId w:val="20"/>
        </w:numPr>
        <w:spacing w:after="0" w:line="240" w:lineRule="auto"/>
        <w:jc w:val="both"/>
        <w:rPr>
          <w:sz w:val="24"/>
        </w:rPr>
      </w:pPr>
      <w:r w:rsidRPr="00F67A6B">
        <w:rPr>
          <w:sz w:val="24"/>
        </w:rPr>
        <w:t>A</w:t>
      </w:r>
      <w:r w:rsidRPr="00F67A6B">
        <w:rPr>
          <w:sz w:val="24"/>
        </w:rPr>
        <w:t>ttrattività del CdS verso altre aree geografiche e livello di internazionalizzazione</w:t>
      </w:r>
    </w:p>
    <w:p w:rsidR="00F7148F" w:rsidRPr="00F67A6B" w:rsidRDefault="00F7148F" w:rsidP="00BC3A2A">
      <w:pPr>
        <w:pStyle w:val="Paragrafoelenco"/>
        <w:numPr>
          <w:ilvl w:val="0"/>
          <w:numId w:val="20"/>
        </w:numPr>
        <w:spacing w:after="0" w:line="240" w:lineRule="auto"/>
        <w:jc w:val="both"/>
        <w:rPr>
          <w:sz w:val="24"/>
        </w:rPr>
      </w:pPr>
      <w:r w:rsidRPr="00F67A6B">
        <w:rPr>
          <w:sz w:val="24"/>
        </w:rPr>
        <w:t>Sostenibilità: consistenza del corpo docente</w:t>
      </w:r>
    </w:p>
    <w:p w:rsidR="00F7148F" w:rsidRDefault="00F7148F" w:rsidP="00BC3A2A">
      <w:pPr>
        <w:spacing w:after="0" w:line="240" w:lineRule="auto"/>
        <w:jc w:val="both"/>
        <w:rPr>
          <w:sz w:val="24"/>
        </w:rPr>
      </w:pPr>
    </w:p>
    <w:p w:rsidR="00A00433" w:rsidRPr="00F67A6B" w:rsidRDefault="00A00433" w:rsidP="00BC3A2A">
      <w:pPr>
        <w:spacing w:after="0" w:line="240" w:lineRule="auto"/>
        <w:jc w:val="both"/>
        <w:rPr>
          <w:b/>
          <w:sz w:val="24"/>
        </w:rPr>
      </w:pPr>
      <w:r w:rsidRPr="00F67A6B">
        <w:rPr>
          <w:b/>
          <w:sz w:val="24"/>
        </w:rPr>
        <w:t>Are</w:t>
      </w:r>
      <w:r w:rsidRPr="00F67A6B">
        <w:rPr>
          <w:b/>
          <w:sz w:val="24"/>
        </w:rPr>
        <w:t>e</w:t>
      </w:r>
      <w:r w:rsidRPr="00F67A6B">
        <w:rPr>
          <w:b/>
          <w:sz w:val="24"/>
        </w:rPr>
        <w:t xml:space="preserve"> da migliorare: </w:t>
      </w:r>
    </w:p>
    <w:p w:rsidR="00E202E7" w:rsidRDefault="00A00433" w:rsidP="00BC3A2A">
      <w:pPr>
        <w:pStyle w:val="Paragrafoelenco"/>
        <w:numPr>
          <w:ilvl w:val="0"/>
          <w:numId w:val="20"/>
        </w:numPr>
        <w:spacing w:after="0" w:line="240" w:lineRule="auto"/>
        <w:jc w:val="both"/>
        <w:rPr>
          <w:sz w:val="24"/>
        </w:rPr>
      </w:pPr>
      <w:r w:rsidRPr="00F67A6B">
        <w:rPr>
          <w:sz w:val="24"/>
        </w:rPr>
        <w:t xml:space="preserve">Situazioni </w:t>
      </w:r>
      <w:r w:rsidR="002839A6">
        <w:rPr>
          <w:sz w:val="24"/>
        </w:rPr>
        <w:t xml:space="preserve">di </w:t>
      </w:r>
      <w:r w:rsidRPr="00F67A6B">
        <w:rPr>
          <w:sz w:val="24"/>
        </w:rPr>
        <w:t>attenzione evidenziate dalle rilevazione delle opinioni degli studenti e dalle segnalazioni dei docenti del CdS</w:t>
      </w:r>
    </w:p>
    <w:p w:rsidR="00E202E7" w:rsidRDefault="00E202E7" w:rsidP="00BC3A2A">
      <w:pPr>
        <w:spacing w:after="0" w:line="240" w:lineRule="auto"/>
        <w:rPr>
          <w:sz w:val="24"/>
        </w:rPr>
      </w:pPr>
    </w:p>
    <w:p w:rsidR="00E202E7" w:rsidRPr="00F67A6B" w:rsidRDefault="00E202E7" w:rsidP="00BC3A2A">
      <w:pPr>
        <w:spacing w:after="0" w:line="240" w:lineRule="auto"/>
        <w:jc w:val="both"/>
        <w:rPr>
          <w:b/>
          <w:sz w:val="24"/>
        </w:rPr>
      </w:pPr>
      <w:r w:rsidRPr="00F67A6B">
        <w:rPr>
          <w:b/>
          <w:sz w:val="24"/>
        </w:rPr>
        <w:t>Attrattività del CdS verso altre aree geografiche e livello di internazionalizzazione</w:t>
      </w:r>
    </w:p>
    <w:p w:rsidR="00BC3A2A" w:rsidRDefault="00BC3A2A" w:rsidP="00BC3A2A">
      <w:pPr>
        <w:spacing w:after="0" w:line="240" w:lineRule="auto"/>
        <w:jc w:val="both"/>
        <w:rPr>
          <w:sz w:val="24"/>
        </w:rPr>
      </w:pPr>
    </w:p>
    <w:p w:rsidR="00EB7C68" w:rsidRDefault="00976970" w:rsidP="00BC3A2A">
      <w:pPr>
        <w:spacing w:after="0" w:line="240" w:lineRule="auto"/>
        <w:jc w:val="both"/>
        <w:rPr>
          <w:sz w:val="24"/>
        </w:rPr>
      </w:pPr>
      <w:r>
        <w:rPr>
          <w:sz w:val="24"/>
        </w:rPr>
        <w:t xml:space="preserve">La </w:t>
      </w:r>
      <w:r w:rsidR="00F67A6B">
        <w:rPr>
          <w:sz w:val="24"/>
        </w:rPr>
        <w:t>Coordinatrice</w:t>
      </w:r>
      <w:r>
        <w:rPr>
          <w:sz w:val="24"/>
        </w:rPr>
        <w:t xml:space="preserve"> riporta i valori degli indicatori della</w:t>
      </w:r>
      <w:r>
        <w:rPr>
          <w:sz w:val="24"/>
        </w:rPr>
        <w:t xml:space="preserve"> SMA </w:t>
      </w:r>
      <w:r w:rsidR="00EB7C68">
        <w:rPr>
          <w:sz w:val="24"/>
        </w:rPr>
        <w:t xml:space="preserve">e del </w:t>
      </w:r>
      <w:r w:rsidR="00EB7C68" w:rsidRPr="00F67A6B">
        <w:rPr>
          <w:sz w:val="24"/>
        </w:rPr>
        <w:t>cruscotto della didattica</w:t>
      </w:r>
      <w:r w:rsidR="00EB7C68">
        <w:rPr>
          <w:rFonts w:cstheme="minorHAnsi"/>
        </w:rPr>
        <w:t xml:space="preserve">, </w:t>
      </w:r>
      <w:r>
        <w:rPr>
          <w:sz w:val="24"/>
        </w:rPr>
        <w:t>che misurano l’</w:t>
      </w:r>
      <w:r>
        <w:rPr>
          <w:sz w:val="24"/>
        </w:rPr>
        <w:t xml:space="preserve">attrattività del CdS verso </w:t>
      </w:r>
      <w:r w:rsidR="00EB7C68" w:rsidRPr="00F67A6B">
        <w:rPr>
          <w:sz w:val="24"/>
        </w:rPr>
        <w:t>altre aree geografiche</w:t>
      </w:r>
      <w:r w:rsidR="00EB7C68" w:rsidRPr="00F67A6B">
        <w:rPr>
          <w:sz w:val="24"/>
        </w:rPr>
        <w:t xml:space="preserve"> </w:t>
      </w:r>
      <w:r>
        <w:rPr>
          <w:sz w:val="24"/>
        </w:rPr>
        <w:t>e il livello di internazionalizzazione</w:t>
      </w:r>
      <w:r w:rsidR="00EB7C68">
        <w:rPr>
          <w:sz w:val="24"/>
        </w:rPr>
        <w:t>,</w:t>
      </w:r>
      <w:r>
        <w:rPr>
          <w:sz w:val="24"/>
        </w:rPr>
        <w:t xml:space="preserve"> e che presentano valori </w:t>
      </w:r>
      <w:r w:rsidR="00E250EC">
        <w:rPr>
          <w:sz w:val="24"/>
        </w:rPr>
        <w:t>bassi e, per il primo aspetto</w:t>
      </w:r>
      <w:r w:rsidR="00EB7C68">
        <w:rPr>
          <w:sz w:val="24"/>
        </w:rPr>
        <w:t xml:space="preserve">, </w:t>
      </w:r>
      <w:r w:rsidR="00E250EC">
        <w:rPr>
          <w:sz w:val="24"/>
        </w:rPr>
        <w:t>inferiori alla media nazionale</w:t>
      </w:r>
      <w:r w:rsidR="00E250EC">
        <w:rPr>
          <w:sz w:val="24"/>
        </w:rPr>
        <w:t>,</w:t>
      </w:r>
      <w:r w:rsidR="00E250EC">
        <w:rPr>
          <w:sz w:val="24"/>
        </w:rPr>
        <w:t xml:space="preserve"> </w:t>
      </w:r>
      <w:r w:rsidR="00EB7C68">
        <w:rPr>
          <w:sz w:val="24"/>
        </w:rPr>
        <w:t xml:space="preserve">denotando </w:t>
      </w:r>
      <w:r w:rsidR="00EB7C68" w:rsidRPr="00F67A6B">
        <w:rPr>
          <w:sz w:val="24"/>
        </w:rPr>
        <w:t>un basso livello di attrattività del CdS verso altre aree geografiche</w:t>
      </w:r>
      <w:r w:rsidR="00EB7C68">
        <w:rPr>
          <w:sz w:val="24"/>
        </w:rPr>
        <w:t xml:space="preserve">. </w:t>
      </w:r>
    </w:p>
    <w:p w:rsidR="00E250EC" w:rsidRDefault="00E250EC" w:rsidP="00BC3A2A">
      <w:pPr>
        <w:spacing w:after="0" w:line="240" w:lineRule="auto"/>
        <w:jc w:val="both"/>
        <w:rPr>
          <w:sz w:val="24"/>
        </w:rPr>
      </w:pPr>
    </w:p>
    <w:p w:rsidR="00E250EC" w:rsidRDefault="00EB7C68" w:rsidP="00BC3A2A">
      <w:pPr>
        <w:spacing w:after="0" w:line="240" w:lineRule="auto"/>
        <w:jc w:val="both"/>
        <w:rPr>
          <w:sz w:val="24"/>
        </w:rPr>
      </w:pPr>
      <w:r>
        <w:rPr>
          <w:sz w:val="24"/>
        </w:rPr>
        <w:t>Tuttavia, l’</w:t>
      </w:r>
      <w:r w:rsidR="00976970">
        <w:rPr>
          <w:sz w:val="24"/>
        </w:rPr>
        <w:t xml:space="preserve">opinione condivisa dal </w:t>
      </w:r>
      <w:r w:rsidR="00F67A6B">
        <w:rPr>
          <w:sz w:val="24"/>
        </w:rPr>
        <w:t>C</w:t>
      </w:r>
      <w:r w:rsidR="00976970">
        <w:rPr>
          <w:sz w:val="24"/>
        </w:rPr>
        <w:t xml:space="preserve">onsiglio </w:t>
      </w:r>
      <w:r>
        <w:rPr>
          <w:sz w:val="24"/>
        </w:rPr>
        <w:t xml:space="preserve">è </w:t>
      </w:r>
      <w:r w:rsidR="00976970">
        <w:rPr>
          <w:sz w:val="24"/>
        </w:rPr>
        <w:t>che</w:t>
      </w:r>
      <w:r w:rsidR="00F67A6B">
        <w:rPr>
          <w:sz w:val="24"/>
        </w:rPr>
        <w:t>,</w:t>
      </w:r>
      <w:r w:rsidR="00976970">
        <w:rPr>
          <w:sz w:val="24"/>
        </w:rPr>
        <w:t xml:space="preserve"> per quanto sia oppor</w:t>
      </w:r>
      <w:r>
        <w:rPr>
          <w:sz w:val="24"/>
        </w:rPr>
        <w:t xml:space="preserve">tuno </w:t>
      </w:r>
      <w:r w:rsidR="00976970">
        <w:rPr>
          <w:sz w:val="24"/>
        </w:rPr>
        <w:t xml:space="preserve">avviare </w:t>
      </w:r>
      <w:r>
        <w:rPr>
          <w:sz w:val="24"/>
        </w:rPr>
        <w:t xml:space="preserve">azioni </w:t>
      </w:r>
      <w:r w:rsidR="00E250EC">
        <w:rPr>
          <w:sz w:val="24"/>
        </w:rPr>
        <w:t xml:space="preserve">a livello di Ateneo </w:t>
      </w:r>
      <w:r>
        <w:rPr>
          <w:sz w:val="24"/>
        </w:rPr>
        <w:t xml:space="preserve">per migliorare l’attrattività del CdS </w:t>
      </w:r>
      <w:r w:rsidR="00F67A6B">
        <w:rPr>
          <w:sz w:val="24"/>
        </w:rPr>
        <w:t>verso</w:t>
      </w:r>
      <w:r>
        <w:rPr>
          <w:sz w:val="24"/>
        </w:rPr>
        <w:t xml:space="preserve"> </w:t>
      </w:r>
      <w:r w:rsidR="00E250EC" w:rsidRPr="00F67A6B">
        <w:rPr>
          <w:sz w:val="24"/>
        </w:rPr>
        <w:t>altre aree geografiche</w:t>
      </w:r>
      <w:r w:rsidR="00F67A6B">
        <w:rPr>
          <w:sz w:val="24"/>
        </w:rPr>
        <w:t>,</w:t>
      </w:r>
      <w:r>
        <w:rPr>
          <w:sz w:val="24"/>
        </w:rPr>
        <w:t xml:space="preserve"> </w:t>
      </w:r>
      <w:r w:rsidR="00F67A6B">
        <w:rPr>
          <w:sz w:val="24"/>
        </w:rPr>
        <w:t xml:space="preserve">è altresì importante </w:t>
      </w:r>
      <w:r w:rsidR="00E250EC">
        <w:rPr>
          <w:sz w:val="24"/>
        </w:rPr>
        <w:t xml:space="preserve">analizzare e tenere sotto controllo </w:t>
      </w:r>
      <w:r w:rsidR="00F67A6B">
        <w:rPr>
          <w:sz w:val="24"/>
        </w:rPr>
        <w:t xml:space="preserve">il fenomeno </w:t>
      </w:r>
      <w:r w:rsidR="00E250EC">
        <w:rPr>
          <w:sz w:val="24"/>
        </w:rPr>
        <w:t xml:space="preserve">della mobilità </w:t>
      </w:r>
      <w:r w:rsidR="00E250EC" w:rsidRPr="00E250EC">
        <w:rPr>
          <w:sz w:val="24"/>
        </w:rPr>
        <w:t>degli studenti extra-</w:t>
      </w:r>
      <w:r w:rsidR="00E250EC">
        <w:rPr>
          <w:sz w:val="24"/>
        </w:rPr>
        <w:t xml:space="preserve"> </w:t>
      </w:r>
      <w:r w:rsidR="00E250EC" w:rsidRPr="00E250EC">
        <w:rPr>
          <w:sz w:val="24"/>
        </w:rPr>
        <w:t>regione</w:t>
      </w:r>
      <w:r w:rsidR="00E250EC">
        <w:rPr>
          <w:sz w:val="24"/>
        </w:rPr>
        <w:t xml:space="preserve"> e, in particolare, verso i Politecnici del Nord Italia</w:t>
      </w:r>
      <w:r w:rsidR="00E250EC" w:rsidRPr="00E250EC">
        <w:rPr>
          <w:sz w:val="24"/>
        </w:rPr>
        <w:t>.</w:t>
      </w:r>
      <w:r w:rsidR="00E250EC">
        <w:rPr>
          <w:sz w:val="24"/>
        </w:rPr>
        <w:t xml:space="preserve">  </w:t>
      </w:r>
    </w:p>
    <w:p w:rsidR="002B6E92" w:rsidRDefault="00E250EC" w:rsidP="00BC3A2A">
      <w:pPr>
        <w:spacing w:after="0" w:line="240" w:lineRule="auto"/>
        <w:jc w:val="both"/>
        <w:rPr>
          <w:sz w:val="24"/>
        </w:rPr>
      </w:pPr>
      <w:r>
        <w:rPr>
          <w:sz w:val="24"/>
        </w:rPr>
        <w:t xml:space="preserve">È necessario analizzare tali trend e </w:t>
      </w:r>
      <w:r w:rsidR="002B6E92">
        <w:rPr>
          <w:sz w:val="24"/>
        </w:rPr>
        <w:t xml:space="preserve">comprenderne le motivazioni, che potrebbero essere legate ad un </w:t>
      </w:r>
      <w:r>
        <w:rPr>
          <w:sz w:val="24"/>
        </w:rPr>
        <w:t xml:space="preserve">gap nell’offerta formativa (processi formativi più innovativi), </w:t>
      </w:r>
      <w:r w:rsidR="002B6E92">
        <w:rPr>
          <w:sz w:val="24"/>
        </w:rPr>
        <w:t xml:space="preserve">a </w:t>
      </w:r>
      <w:r>
        <w:rPr>
          <w:sz w:val="24"/>
        </w:rPr>
        <w:t xml:space="preserve">fattori organizzativi e/o fattori territoriali </w:t>
      </w:r>
      <w:r w:rsidR="002B6E92">
        <w:rPr>
          <w:sz w:val="24"/>
        </w:rPr>
        <w:t xml:space="preserve">(contesto lavorativo). </w:t>
      </w:r>
    </w:p>
    <w:p w:rsidR="002B6E92" w:rsidRDefault="002B6E92" w:rsidP="00BC3A2A">
      <w:pPr>
        <w:spacing w:after="0" w:line="240" w:lineRule="auto"/>
        <w:jc w:val="both"/>
        <w:rPr>
          <w:sz w:val="24"/>
        </w:rPr>
      </w:pPr>
      <w:r>
        <w:rPr>
          <w:sz w:val="24"/>
        </w:rPr>
        <w:t xml:space="preserve">A tal </w:t>
      </w:r>
      <w:r w:rsidR="00F67A6B">
        <w:rPr>
          <w:sz w:val="24"/>
        </w:rPr>
        <w:t>proposito</w:t>
      </w:r>
      <w:r>
        <w:rPr>
          <w:sz w:val="24"/>
        </w:rPr>
        <w:t>, si avanzano due proposte:</w:t>
      </w:r>
    </w:p>
    <w:p w:rsidR="002B6E92" w:rsidRDefault="00F67A6B" w:rsidP="00BC3A2A">
      <w:pPr>
        <w:pStyle w:val="Paragrafoelenco"/>
        <w:numPr>
          <w:ilvl w:val="0"/>
          <w:numId w:val="15"/>
        </w:numPr>
        <w:spacing w:after="0" w:line="240" w:lineRule="auto"/>
        <w:jc w:val="both"/>
        <w:rPr>
          <w:sz w:val="24"/>
        </w:rPr>
      </w:pPr>
      <w:r w:rsidRPr="002B6E92">
        <w:rPr>
          <w:sz w:val="24"/>
        </w:rPr>
        <w:t>Costituire</w:t>
      </w:r>
      <w:r w:rsidR="002B6E92" w:rsidRPr="002B6E92">
        <w:rPr>
          <w:sz w:val="24"/>
        </w:rPr>
        <w:t xml:space="preserve"> una Commissione di Ateneo, allargata a specialisti del mondo della formazione, che </w:t>
      </w:r>
      <w:r w:rsidR="00887147">
        <w:rPr>
          <w:sz w:val="24"/>
        </w:rPr>
        <w:t xml:space="preserve">possa formulare linee guida per una </w:t>
      </w:r>
      <w:r>
        <w:rPr>
          <w:sz w:val="24"/>
        </w:rPr>
        <w:t>didattica</w:t>
      </w:r>
      <w:r w:rsidR="00887147">
        <w:rPr>
          <w:sz w:val="24"/>
        </w:rPr>
        <w:t xml:space="preserve"> innovativa;</w:t>
      </w:r>
    </w:p>
    <w:p w:rsidR="002B6E92" w:rsidRDefault="002B6E92" w:rsidP="00BC3A2A">
      <w:pPr>
        <w:pStyle w:val="Paragrafoelenco"/>
        <w:numPr>
          <w:ilvl w:val="0"/>
          <w:numId w:val="15"/>
        </w:numPr>
        <w:spacing w:after="0" w:line="240" w:lineRule="auto"/>
        <w:jc w:val="both"/>
        <w:rPr>
          <w:sz w:val="24"/>
        </w:rPr>
      </w:pPr>
      <w:r>
        <w:rPr>
          <w:sz w:val="24"/>
        </w:rPr>
        <w:t xml:space="preserve">Avviare un’indagine tramite questionari finalizzata ad indagare le motivazioni fondanti tali scelte. </w:t>
      </w:r>
    </w:p>
    <w:p w:rsidR="002B6E92" w:rsidRDefault="00F67A6B" w:rsidP="00BC3A2A">
      <w:pPr>
        <w:spacing w:after="0" w:line="240" w:lineRule="auto"/>
        <w:jc w:val="both"/>
        <w:rPr>
          <w:sz w:val="24"/>
        </w:rPr>
      </w:pPr>
      <w:r>
        <w:rPr>
          <w:sz w:val="24"/>
        </w:rPr>
        <w:t>Intervengono</w:t>
      </w:r>
      <w:r w:rsidR="002B6E92">
        <w:rPr>
          <w:sz w:val="24"/>
        </w:rPr>
        <w:t xml:space="preserve"> i rappresentanti degli </w:t>
      </w:r>
      <w:r>
        <w:rPr>
          <w:sz w:val="24"/>
        </w:rPr>
        <w:t>studenti</w:t>
      </w:r>
      <w:r w:rsidR="002B6E92">
        <w:rPr>
          <w:sz w:val="24"/>
        </w:rPr>
        <w:t xml:space="preserve">, </w:t>
      </w:r>
      <w:r>
        <w:rPr>
          <w:sz w:val="24"/>
        </w:rPr>
        <w:t>evidenziando</w:t>
      </w:r>
      <w:r w:rsidR="00887147">
        <w:rPr>
          <w:sz w:val="24"/>
        </w:rPr>
        <w:t xml:space="preserve"> possibili azioni da </w:t>
      </w:r>
      <w:r>
        <w:rPr>
          <w:sz w:val="24"/>
        </w:rPr>
        <w:t>intraprendere</w:t>
      </w:r>
      <w:r w:rsidR="00887147">
        <w:rPr>
          <w:sz w:val="24"/>
        </w:rPr>
        <w:t xml:space="preserve"> per colmare alcuni gap percepiti dagli studenti:</w:t>
      </w:r>
    </w:p>
    <w:p w:rsidR="00887147" w:rsidRDefault="00887147" w:rsidP="00BC3A2A">
      <w:pPr>
        <w:pStyle w:val="Paragrafoelenco"/>
        <w:numPr>
          <w:ilvl w:val="0"/>
          <w:numId w:val="16"/>
        </w:numPr>
        <w:spacing w:after="0" w:line="240" w:lineRule="auto"/>
        <w:jc w:val="both"/>
        <w:rPr>
          <w:sz w:val="24"/>
        </w:rPr>
      </w:pPr>
      <w:r>
        <w:rPr>
          <w:sz w:val="24"/>
        </w:rPr>
        <w:t xml:space="preserve">Offerta di corsi brevi, erogati anche da soggetti </w:t>
      </w:r>
      <w:r w:rsidR="00F67A6B">
        <w:rPr>
          <w:sz w:val="24"/>
        </w:rPr>
        <w:t>esterni</w:t>
      </w:r>
      <w:r>
        <w:rPr>
          <w:sz w:val="24"/>
        </w:rPr>
        <w:t xml:space="preserve">, che </w:t>
      </w:r>
      <w:r w:rsidR="00F67A6B">
        <w:rPr>
          <w:sz w:val="24"/>
        </w:rPr>
        <w:t>forniscano</w:t>
      </w:r>
      <w:r>
        <w:rPr>
          <w:sz w:val="24"/>
        </w:rPr>
        <w:t xml:space="preserve"> certificazioni utili per il lavoro (Normative/Direttive Comunitarie, </w:t>
      </w:r>
      <w:r w:rsidR="00F67A6B">
        <w:rPr>
          <w:sz w:val="24"/>
        </w:rPr>
        <w:t>P</w:t>
      </w:r>
      <w:r>
        <w:rPr>
          <w:sz w:val="24"/>
        </w:rPr>
        <w:t>roject management,</w:t>
      </w:r>
      <w:r w:rsidR="00F67A6B">
        <w:rPr>
          <w:sz w:val="24"/>
        </w:rPr>
        <w:t xml:space="preserve"> </w:t>
      </w:r>
      <w:r>
        <w:rPr>
          <w:sz w:val="24"/>
        </w:rPr>
        <w:t>sicurezza)</w:t>
      </w:r>
      <w:r w:rsidR="00F67A6B">
        <w:rPr>
          <w:sz w:val="24"/>
        </w:rPr>
        <w:t>;</w:t>
      </w:r>
    </w:p>
    <w:p w:rsidR="00887147" w:rsidRDefault="00887147" w:rsidP="00BC3A2A">
      <w:pPr>
        <w:pStyle w:val="Paragrafoelenco"/>
        <w:numPr>
          <w:ilvl w:val="0"/>
          <w:numId w:val="16"/>
        </w:numPr>
        <w:spacing w:after="0" w:line="240" w:lineRule="auto"/>
        <w:jc w:val="both"/>
        <w:rPr>
          <w:sz w:val="24"/>
        </w:rPr>
      </w:pPr>
      <w:r>
        <w:rPr>
          <w:sz w:val="24"/>
        </w:rPr>
        <w:t>Sviluppare magg</w:t>
      </w:r>
      <w:r w:rsidR="00F67A6B">
        <w:rPr>
          <w:sz w:val="24"/>
        </w:rPr>
        <w:t>io</w:t>
      </w:r>
      <w:r>
        <w:rPr>
          <w:sz w:val="24"/>
        </w:rPr>
        <w:t>rm</w:t>
      </w:r>
      <w:r w:rsidR="00F67A6B">
        <w:rPr>
          <w:sz w:val="24"/>
        </w:rPr>
        <w:t>e</w:t>
      </w:r>
      <w:r>
        <w:rPr>
          <w:sz w:val="24"/>
        </w:rPr>
        <w:t xml:space="preserve">nte attività pratiche e di </w:t>
      </w:r>
      <w:r w:rsidR="00F67A6B">
        <w:rPr>
          <w:sz w:val="24"/>
        </w:rPr>
        <w:t>laboratorio;</w:t>
      </w:r>
    </w:p>
    <w:p w:rsidR="00887147" w:rsidRDefault="00887147" w:rsidP="00BC3A2A">
      <w:pPr>
        <w:pStyle w:val="Paragrafoelenco"/>
        <w:numPr>
          <w:ilvl w:val="0"/>
          <w:numId w:val="16"/>
        </w:numPr>
        <w:spacing w:after="0" w:line="240" w:lineRule="auto"/>
        <w:jc w:val="both"/>
        <w:rPr>
          <w:sz w:val="24"/>
        </w:rPr>
      </w:pPr>
      <w:r>
        <w:rPr>
          <w:sz w:val="24"/>
        </w:rPr>
        <w:t>Stimolare gli studenti alla progettualità;</w:t>
      </w:r>
    </w:p>
    <w:p w:rsidR="00887147" w:rsidRDefault="00887147" w:rsidP="00BC3A2A">
      <w:pPr>
        <w:pStyle w:val="Paragrafoelenco"/>
        <w:numPr>
          <w:ilvl w:val="0"/>
          <w:numId w:val="16"/>
        </w:numPr>
        <w:spacing w:after="0" w:line="240" w:lineRule="auto"/>
        <w:jc w:val="both"/>
        <w:rPr>
          <w:sz w:val="24"/>
        </w:rPr>
      </w:pPr>
      <w:r>
        <w:rPr>
          <w:sz w:val="24"/>
        </w:rPr>
        <w:t xml:space="preserve">Attivare percorsi di accompagnamento per gli studenti che sviluppano idee/progetti </w:t>
      </w:r>
      <w:r w:rsidR="00F7148F">
        <w:rPr>
          <w:sz w:val="24"/>
        </w:rPr>
        <w:t>di innovazione e di business</w:t>
      </w:r>
      <w:r>
        <w:rPr>
          <w:sz w:val="24"/>
        </w:rPr>
        <w:t xml:space="preserve">. </w:t>
      </w:r>
    </w:p>
    <w:p w:rsidR="00887147" w:rsidRDefault="00F7148F" w:rsidP="00BC3A2A">
      <w:pPr>
        <w:spacing w:after="0" w:line="240" w:lineRule="auto"/>
        <w:jc w:val="both"/>
        <w:rPr>
          <w:sz w:val="24"/>
        </w:rPr>
      </w:pPr>
      <w:r>
        <w:rPr>
          <w:sz w:val="24"/>
        </w:rPr>
        <w:t>Al termine della discussione, sono emerse alcune proposte da esaminare e eventualmente portare a</w:t>
      </w:r>
      <w:r w:rsidR="00F67A6B">
        <w:rPr>
          <w:sz w:val="24"/>
        </w:rPr>
        <w:t>v</w:t>
      </w:r>
      <w:r>
        <w:rPr>
          <w:sz w:val="24"/>
        </w:rPr>
        <w:t>anti sia a livello di CdS che di Dipartimento, tra cui:</w:t>
      </w:r>
    </w:p>
    <w:p w:rsidR="00F7148F" w:rsidRDefault="00F7148F" w:rsidP="00BC3A2A">
      <w:pPr>
        <w:pStyle w:val="Paragrafoelenco"/>
        <w:numPr>
          <w:ilvl w:val="0"/>
          <w:numId w:val="16"/>
        </w:numPr>
        <w:spacing w:after="0" w:line="240" w:lineRule="auto"/>
        <w:jc w:val="both"/>
        <w:rPr>
          <w:sz w:val="24"/>
        </w:rPr>
      </w:pPr>
      <w:r>
        <w:rPr>
          <w:sz w:val="24"/>
        </w:rPr>
        <w:t xml:space="preserve">La partecipazione a </w:t>
      </w:r>
      <w:r w:rsidR="00F67A6B">
        <w:rPr>
          <w:sz w:val="24"/>
        </w:rPr>
        <w:t>competizioni</w:t>
      </w:r>
      <w:r>
        <w:rPr>
          <w:sz w:val="24"/>
        </w:rPr>
        <w:t xml:space="preserve"> nazionali – Start-up Cup, Business Game, ecc.</w:t>
      </w:r>
    </w:p>
    <w:p w:rsidR="00F7148F" w:rsidRDefault="00F7148F" w:rsidP="00BC3A2A">
      <w:pPr>
        <w:pStyle w:val="Paragrafoelenco"/>
        <w:numPr>
          <w:ilvl w:val="0"/>
          <w:numId w:val="16"/>
        </w:numPr>
        <w:spacing w:after="0" w:line="240" w:lineRule="auto"/>
        <w:jc w:val="both"/>
        <w:rPr>
          <w:sz w:val="24"/>
        </w:rPr>
      </w:pPr>
      <w:r>
        <w:rPr>
          <w:sz w:val="24"/>
        </w:rPr>
        <w:t>Lo sviluppo di attività di tirocinio all’interno del Contamination Lab del Politecnico.</w:t>
      </w:r>
    </w:p>
    <w:p w:rsidR="00E202E7" w:rsidRDefault="00E202E7" w:rsidP="00BC3A2A">
      <w:pPr>
        <w:spacing w:after="0" w:line="240" w:lineRule="auto"/>
        <w:jc w:val="both"/>
        <w:rPr>
          <w:rFonts w:cstheme="minorHAnsi"/>
          <w:b/>
        </w:rPr>
      </w:pPr>
    </w:p>
    <w:p w:rsidR="00E202E7" w:rsidRPr="00F67A6B" w:rsidRDefault="00E202E7" w:rsidP="00BC3A2A">
      <w:pPr>
        <w:spacing w:after="0" w:line="240" w:lineRule="auto"/>
        <w:jc w:val="both"/>
        <w:rPr>
          <w:b/>
          <w:sz w:val="24"/>
        </w:rPr>
      </w:pPr>
      <w:r w:rsidRPr="00F67A6B">
        <w:rPr>
          <w:b/>
          <w:sz w:val="24"/>
        </w:rPr>
        <w:t>Sostenibilità: consistenza del corpo docente</w:t>
      </w:r>
    </w:p>
    <w:p w:rsidR="00BC3A2A" w:rsidRDefault="00BC3A2A" w:rsidP="00BC3A2A">
      <w:pPr>
        <w:spacing w:after="0" w:line="240" w:lineRule="auto"/>
        <w:jc w:val="both"/>
        <w:rPr>
          <w:sz w:val="24"/>
        </w:rPr>
      </w:pPr>
    </w:p>
    <w:p w:rsidR="00A00433" w:rsidRPr="00F67A6B" w:rsidRDefault="00E202E7" w:rsidP="00BC3A2A">
      <w:pPr>
        <w:spacing w:after="0" w:line="240" w:lineRule="auto"/>
        <w:jc w:val="both"/>
        <w:rPr>
          <w:sz w:val="24"/>
        </w:rPr>
      </w:pPr>
      <w:r>
        <w:rPr>
          <w:sz w:val="24"/>
        </w:rPr>
        <w:t xml:space="preserve">La </w:t>
      </w:r>
      <w:r w:rsidR="00F67A6B">
        <w:rPr>
          <w:sz w:val="24"/>
        </w:rPr>
        <w:t>Coordinatrice</w:t>
      </w:r>
      <w:r>
        <w:rPr>
          <w:sz w:val="24"/>
        </w:rPr>
        <w:t xml:space="preserve"> riporta i valori degli indicatori della SMA</w:t>
      </w:r>
      <w:r>
        <w:rPr>
          <w:rFonts w:cstheme="minorHAnsi"/>
        </w:rPr>
        <w:t xml:space="preserve">, </w:t>
      </w:r>
      <w:r>
        <w:rPr>
          <w:sz w:val="24"/>
        </w:rPr>
        <w:t>che misurano l</w:t>
      </w:r>
      <w:r w:rsidR="00A00433">
        <w:rPr>
          <w:sz w:val="24"/>
        </w:rPr>
        <w:t xml:space="preserve">a </w:t>
      </w:r>
      <w:r w:rsidR="00A00433" w:rsidRPr="00F67A6B">
        <w:rPr>
          <w:sz w:val="24"/>
        </w:rPr>
        <w:t>consistenza del corpo docente</w:t>
      </w:r>
      <w:r w:rsidR="00F67A6B">
        <w:rPr>
          <w:sz w:val="24"/>
        </w:rPr>
        <w:t>,</w:t>
      </w:r>
      <w:r w:rsidR="00A00433">
        <w:rPr>
          <w:sz w:val="24"/>
        </w:rPr>
        <w:t xml:space="preserve"> in ter</w:t>
      </w:r>
      <w:r w:rsidR="00F67A6B">
        <w:rPr>
          <w:sz w:val="24"/>
        </w:rPr>
        <w:t>m</w:t>
      </w:r>
      <w:r w:rsidR="00A00433">
        <w:rPr>
          <w:sz w:val="24"/>
        </w:rPr>
        <w:t xml:space="preserve">ini di </w:t>
      </w:r>
      <w:r w:rsidRPr="00F67A6B">
        <w:rPr>
          <w:sz w:val="24"/>
        </w:rPr>
        <w:t>rapporto studenti/docenti</w:t>
      </w:r>
      <w:r w:rsidR="00F67A6B">
        <w:rPr>
          <w:sz w:val="24"/>
        </w:rPr>
        <w:t>,</w:t>
      </w:r>
      <w:r w:rsidR="00A00433" w:rsidRPr="00F67A6B">
        <w:rPr>
          <w:sz w:val="24"/>
        </w:rPr>
        <w:t xml:space="preserve"> e che presentano valori </w:t>
      </w:r>
      <w:r w:rsidRPr="00F67A6B">
        <w:rPr>
          <w:sz w:val="24"/>
        </w:rPr>
        <w:t>superiore ai valori medi di Ateneo</w:t>
      </w:r>
      <w:r w:rsidR="00A00433" w:rsidRPr="00F67A6B">
        <w:rPr>
          <w:sz w:val="24"/>
        </w:rPr>
        <w:t xml:space="preserve">, </w:t>
      </w:r>
      <w:r w:rsidRPr="00F67A6B">
        <w:rPr>
          <w:sz w:val="24"/>
        </w:rPr>
        <w:t>di area geografica e nazionali</w:t>
      </w:r>
      <w:r w:rsidR="00A00433" w:rsidRPr="00F67A6B">
        <w:rPr>
          <w:sz w:val="24"/>
        </w:rPr>
        <w:t xml:space="preserve">. </w:t>
      </w:r>
    </w:p>
    <w:p w:rsidR="00EB7C68" w:rsidRDefault="00A00433" w:rsidP="00BC3A2A">
      <w:pPr>
        <w:spacing w:after="0" w:line="240" w:lineRule="auto"/>
        <w:jc w:val="both"/>
        <w:rPr>
          <w:sz w:val="24"/>
        </w:rPr>
      </w:pPr>
      <w:r w:rsidRPr="00F67A6B">
        <w:rPr>
          <w:sz w:val="24"/>
        </w:rPr>
        <w:t>A tal proposito ci si riserva di analizzare gli effetti de</w:t>
      </w:r>
      <w:r w:rsidRPr="00F67A6B">
        <w:rPr>
          <w:sz w:val="24"/>
        </w:rPr>
        <w:t xml:space="preserve">ll’ampliamento dell’offerta formativa </w:t>
      </w:r>
      <w:r w:rsidRPr="00F67A6B">
        <w:rPr>
          <w:sz w:val="24"/>
        </w:rPr>
        <w:t xml:space="preserve">che </w:t>
      </w:r>
      <w:r w:rsidRPr="00F67A6B">
        <w:rPr>
          <w:sz w:val="24"/>
        </w:rPr>
        <w:t>introduce</w:t>
      </w:r>
      <w:r w:rsidRPr="00F67A6B">
        <w:rPr>
          <w:sz w:val="24"/>
        </w:rPr>
        <w:t>ndo</w:t>
      </w:r>
      <w:r w:rsidRPr="00F67A6B">
        <w:rPr>
          <w:sz w:val="24"/>
        </w:rPr>
        <w:t xml:space="preserve"> tre diversi curriculum</w:t>
      </w:r>
      <w:r w:rsidRPr="00F67A6B">
        <w:rPr>
          <w:sz w:val="24"/>
        </w:rPr>
        <w:t xml:space="preserve"> </w:t>
      </w:r>
      <w:r w:rsidRPr="00F67A6B">
        <w:rPr>
          <w:sz w:val="24"/>
        </w:rPr>
        <w:t>comporterà un aumento delle ore di didattica erogata e del numero di docenti equivalenti</w:t>
      </w:r>
      <w:r>
        <w:rPr>
          <w:rFonts w:eastAsiaTheme="minorEastAsia" w:cstheme="minorHAnsi"/>
          <w:sz w:val="20"/>
          <w:szCs w:val="20"/>
        </w:rPr>
        <w:t>.</w:t>
      </w:r>
      <w:r w:rsidR="00E202E7" w:rsidRPr="00FF3065">
        <w:rPr>
          <w:rFonts w:cstheme="minorHAnsi"/>
        </w:rPr>
        <w:t xml:space="preserve"> </w:t>
      </w:r>
    </w:p>
    <w:p w:rsidR="00EB7C68" w:rsidRDefault="00EB7C68" w:rsidP="00BC3A2A">
      <w:pPr>
        <w:spacing w:after="0" w:line="240" w:lineRule="auto"/>
        <w:jc w:val="both"/>
        <w:rPr>
          <w:sz w:val="24"/>
        </w:rPr>
      </w:pPr>
    </w:p>
    <w:p w:rsidR="00F67A6B" w:rsidRPr="00F67A6B" w:rsidRDefault="00F67A6B" w:rsidP="00BC3A2A">
      <w:pPr>
        <w:spacing w:after="0" w:line="240" w:lineRule="auto"/>
        <w:jc w:val="both"/>
        <w:rPr>
          <w:b/>
          <w:sz w:val="24"/>
        </w:rPr>
      </w:pPr>
      <w:r w:rsidRPr="00F67A6B">
        <w:rPr>
          <w:b/>
          <w:sz w:val="24"/>
        </w:rPr>
        <w:t>Situazioni di attenzione evidenziate dalle rilevazione delle opinioni degli studenti e dalle segnalazioni dei docenti del CdS</w:t>
      </w:r>
    </w:p>
    <w:p w:rsidR="00EB7C68" w:rsidRDefault="00F67A6B" w:rsidP="00BC3A2A">
      <w:pPr>
        <w:spacing w:after="0" w:line="240" w:lineRule="auto"/>
        <w:jc w:val="both"/>
        <w:rPr>
          <w:sz w:val="24"/>
        </w:rPr>
      </w:pPr>
      <w:r>
        <w:rPr>
          <w:sz w:val="24"/>
        </w:rPr>
        <w:t>Al fine di continuare a migliora</w:t>
      </w:r>
      <w:r w:rsidR="002839A6">
        <w:rPr>
          <w:sz w:val="24"/>
        </w:rPr>
        <w:t>re</w:t>
      </w:r>
      <w:r>
        <w:rPr>
          <w:sz w:val="24"/>
        </w:rPr>
        <w:t xml:space="preserve"> la qualità del CdS e il percorso dello studente, </w:t>
      </w:r>
      <w:r w:rsidR="002839A6">
        <w:rPr>
          <w:sz w:val="24"/>
        </w:rPr>
        <w:t xml:space="preserve">nel RRA si individuano le seguenti azioni da intraprendere: </w:t>
      </w:r>
    </w:p>
    <w:p w:rsidR="00F67A6B" w:rsidRPr="002839A6" w:rsidRDefault="00F67A6B" w:rsidP="00BC3A2A">
      <w:pPr>
        <w:pStyle w:val="Paragrafoelenco"/>
        <w:numPr>
          <w:ilvl w:val="0"/>
          <w:numId w:val="16"/>
        </w:numPr>
        <w:autoSpaceDE w:val="0"/>
        <w:autoSpaceDN w:val="0"/>
        <w:adjustRightInd w:val="0"/>
        <w:spacing w:after="0" w:line="240" w:lineRule="auto"/>
        <w:jc w:val="both"/>
        <w:rPr>
          <w:sz w:val="24"/>
          <w:szCs w:val="24"/>
        </w:rPr>
      </w:pPr>
      <w:r w:rsidRPr="002839A6">
        <w:rPr>
          <w:sz w:val="24"/>
          <w:szCs w:val="24"/>
        </w:rPr>
        <w:t>Stimolare i docenti ad organizzare, durante i rispettivi corsi, momenti di confronto con gli studenti per valutare il carico di studio, l’efficacia ed efficienza dei diversi insegnamenti.</w:t>
      </w:r>
    </w:p>
    <w:p w:rsidR="00F67A6B" w:rsidRPr="002839A6" w:rsidRDefault="00F67A6B" w:rsidP="00BC3A2A">
      <w:pPr>
        <w:pStyle w:val="Paragrafoelenco"/>
        <w:numPr>
          <w:ilvl w:val="0"/>
          <w:numId w:val="16"/>
        </w:numPr>
        <w:autoSpaceDE w:val="0"/>
        <w:autoSpaceDN w:val="0"/>
        <w:adjustRightInd w:val="0"/>
        <w:spacing w:after="0" w:line="240" w:lineRule="auto"/>
        <w:jc w:val="both"/>
        <w:rPr>
          <w:sz w:val="24"/>
          <w:szCs w:val="24"/>
        </w:rPr>
      </w:pPr>
      <w:r w:rsidRPr="002839A6">
        <w:rPr>
          <w:sz w:val="24"/>
          <w:szCs w:val="24"/>
        </w:rPr>
        <w:lastRenderedPageBreak/>
        <w:t>Istituzionalizzare, in seno al Consiglio di Corso di Studi, l’audizione dei rappresentanti degli studenti in merito a tutte le questioni di interesse didattico, programmando audizioni con cadenza semestrale dei rappresentanti degli studenti per segnalare criticità particolari anche legate alla DAD.</w:t>
      </w:r>
    </w:p>
    <w:p w:rsidR="002839A6" w:rsidRPr="002839A6" w:rsidRDefault="00F67A6B" w:rsidP="00BC3A2A">
      <w:pPr>
        <w:pStyle w:val="Paragrafoelenco"/>
        <w:numPr>
          <w:ilvl w:val="0"/>
          <w:numId w:val="20"/>
        </w:numPr>
        <w:autoSpaceDE w:val="0"/>
        <w:autoSpaceDN w:val="0"/>
        <w:adjustRightInd w:val="0"/>
        <w:spacing w:after="0" w:line="240" w:lineRule="auto"/>
        <w:jc w:val="both"/>
        <w:rPr>
          <w:rFonts w:cstheme="minorHAnsi"/>
          <w:sz w:val="24"/>
          <w:szCs w:val="24"/>
        </w:rPr>
      </w:pPr>
      <w:r w:rsidRPr="002839A6">
        <w:rPr>
          <w:sz w:val="24"/>
          <w:szCs w:val="24"/>
        </w:rPr>
        <w:t xml:space="preserve">Approfondire, attraverso la consultazione delle rappresentanze studentesche e audizioni con i docenti interessati, le problematiche inerenti: </w:t>
      </w:r>
    </w:p>
    <w:p w:rsidR="00F67A6B" w:rsidRPr="002839A6" w:rsidRDefault="00F67A6B" w:rsidP="00BC3A2A">
      <w:pPr>
        <w:pStyle w:val="Paragrafoelenco"/>
        <w:numPr>
          <w:ilvl w:val="1"/>
          <w:numId w:val="21"/>
        </w:numPr>
        <w:autoSpaceDE w:val="0"/>
        <w:autoSpaceDN w:val="0"/>
        <w:adjustRightInd w:val="0"/>
        <w:spacing w:after="0" w:line="240" w:lineRule="auto"/>
        <w:ind w:hanging="306"/>
        <w:jc w:val="both"/>
        <w:rPr>
          <w:rFonts w:cstheme="minorHAnsi"/>
          <w:sz w:val="24"/>
          <w:szCs w:val="24"/>
        </w:rPr>
      </w:pPr>
      <w:r w:rsidRPr="002839A6">
        <w:rPr>
          <w:rFonts w:cstheme="minorHAnsi"/>
          <w:sz w:val="24"/>
          <w:szCs w:val="24"/>
        </w:rPr>
        <w:t xml:space="preserve">le discipline critiche – ovvero discipline con una % di risposte positive inferiori alla media ed inferiori al 50%; </w:t>
      </w:r>
    </w:p>
    <w:p w:rsidR="00F67A6B" w:rsidRPr="002839A6" w:rsidRDefault="00F67A6B" w:rsidP="00BC3A2A">
      <w:pPr>
        <w:pStyle w:val="Paragrafoelenco"/>
        <w:numPr>
          <w:ilvl w:val="1"/>
          <w:numId w:val="21"/>
        </w:numPr>
        <w:autoSpaceDE w:val="0"/>
        <w:autoSpaceDN w:val="0"/>
        <w:adjustRightInd w:val="0"/>
        <w:spacing w:after="0" w:line="240" w:lineRule="auto"/>
        <w:ind w:hanging="306"/>
        <w:jc w:val="both"/>
        <w:rPr>
          <w:rFonts w:cstheme="minorHAnsi"/>
          <w:sz w:val="24"/>
          <w:szCs w:val="24"/>
        </w:rPr>
      </w:pPr>
      <w:r w:rsidRPr="002839A6">
        <w:rPr>
          <w:rFonts w:cstheme="minorHAnsi"/>
          <w:sz w:val="24"/>
          <w:szCs w:val="24"/>
        </w:rPr>
        <w:t xml:space="preserve">le discipline con bassi tassi di frequenza. </w:t>
      </w:r>
    </w:p>
    <w:p w:rsidR="00F67A6B" w:rsidRPr="002839A6" w:rsidRDefault="00F67A6B" w:rsidP="00BC3A2A">
      <w:pPr>
        <w:pStyle w:val="Paragrafoelenco"/>
        <w:numPr>
          <w:ilvl w:val="0"/>
          <w:numId w:val="16"/>
        </w:numPr>
        <w:autoSpaceDE w:val="0"/>
        <w:autoSpaceDN w:val="0"/>
        <w:adjustRightInd w:val="0"/>
        <w:spacing w:after="0" w:line="240" w:lineRule="auto"/>
        <w:jc w:val="both"/>
        <w:rPr>
          <w:rFonts w:cstheme="minorHAnsi"/>
          <w:sz w:val="24"/>
          <w:szCs w:val="24"/>
        </w:rPr>
      </w:pPr>
      <w:r w:rsidRPr="002839A6">
        <w:rPr>
          <w:rFonts w:cstheme="minorHAnsi"/>
          <w:sz w:val="24"/>
          <w:szCs w:val="24"/>
        </w:rPr>
        <w:t>Ottimizzare l’organizzazione degli esami dei singoli insegnamenti:</w:t>
      </w:r>
    </w:p>
    <w:p w:rsidR="00F67A6B" w:rsidRPr="002839A6" w:rsidRDefault="00F67A6B" w:rsidP="00BC3A2A">
      <w:pPr>
        <w:pStyle w:val="Paragrafoelenco"/>
        <w:numPr>
          <w:ilvl w:val="1"/>
          <w:numId w:val="22"/>
        </w:numPr>
        <w:autoSpaceDE w:val="0"/>
        <w:autoSpaceDN w:val="0"/>
        <w:adjustRightInd w:val="0"/>
        <w:spacing w:after="0" w:line="240" w:lineRule="auto"/>
        <w:ind w:hanging="306"/>
        <w:jc w:val="both"/>
        <w:rPr>
          <w:rFonts w:cstheme="minorHAnsi"/>
          <w:sz w:val="24"/>
          <w:szCs w:val="24"/>
        </w:rPr>
      </w:pPr>
      <w:r w:rsidRPr="002839A6">
        <w:rPr>
          <w:rFonts w:cstheme="minorHAnsi"/>
          <w:sz w:val="24"/>
          <w:szCs w:val="24"/>
        </w:rPr>
        <w:t>continuare con la calendarizzazione coordinata delle prove d’esame, evitando sovrapposizioni delle prove relative agli insegnamenti appartenenti allo stesso semestre</w:t>
      </w:r>
      <w:r w:rsidR="002839A6">
        <w:rPr>
          <w:rFonts w:cstheme="minorHAnsi"/>
          <w:sz w:val="24"/>
          <w:szCs w:val="24"/>
        </w:rPr>
        <w:t>.</w:t>
      </w:r>
    </w:p>
    <w:p w:rsidR="00F67A6B" w:rsidRPr="002839A6" w:rsidRDefault="00F67A6B" w:rsidP="00BC3A2A">
      <w:pPr>
        <w:pStyle w:val="Paragrafoelenco"/>
        <w:numPr>
          <w:ilvl w:val="0"/>
          <w:numId w:val="16"/>
        </w:numPr>
        <w:autoSpaceDE w:val="0"/>
        <w:autoSpaceDN w:val="0"/>
        <w:adjustRightInd w:val="0"/>
        <w:spacing w:after="0" w:line="240" w:lineRule="auto"/>
        <w:jc w:val="both"/>
        <w:rPr>
          <w:rFonts w:cstheme="minorHAnsi"/>
          <w:sz w:val="24"/>
          <w:szCs w:val="24"/>
        </w:rPr>
      </w:pPr>
      <w:r w:rsidRPr="002839A6">
        <w:rPr>
          <w:rFonts w:cstheme="minorHAnsi"/>
          <w:sz w:val="24"/>
          <w:szCs w:val="24"/>
        </w:rPr>
        <w:t>Sensibilizzare i docenti ad informare su:</w:t>
      </w:r>
    </w:p>
    <w:p w:rsidR="002839A6" w:rsidRPr="002839A6" w:rsidRDefault="002839A6" w:rsidP="00BC3A2A">
      <w:pPr>
        <w:pStyle w:val="Paragrafoelenco"/>
        <w:numPr>
          <w:ilvl w:val="0"/>
          <w:numId w:val="23"/>
        </w:numPr>
        <w:autoSpaceDE w:val="0"/>
        <w:autoSpaceDN w:val="0"/>
        <w:adjustRightInd w:val="0"/>
        <w:spacing w:after="0" w:line="240" w:lineRule="auto"/>
        <w:ind w:left="1418" w:hanging="284"/>
        <w:jc w:val="both"/>
        <w:rPr>
          <w:rFonts w:cstheme="minorHAnsi"/>
          <w:sz w:val="24"/>
          <w:szCs w:val="24"/>
        </w:rPr>
      </w:pPr>
      <w:r w:rsidRPr="002839A6">
        <w:rPr>
          <w:rFonts w:cstheme="minorHAnsi"/>
          <w:sz w:val="24"/>
          <w:szCs w:val="24"/>
        </w:rPr>
        <w:t>c</w:t>
      </w:r>
      <w:r w:rsidR="00F67A6B" w:rsidRPr="002839A6">
        <w:rPr>
          <w:rFonts w:cstheme="minorHAnsi"/>
          <w:sz w:val="24"/>
          <w:szCs w:val="24"/>
        </w:rPr>
        <w:t>alendario annuale prove d’esame, aule e orari (sia su esse3 che sul sito del DMMM)</w:t>
      </w:r>
      <w:r>
        <w:rPr>
          <w:rFonts w:cstheme="minorHAnsi"/>
          <w:sz w:val="24"/>
          <w:szCs w:val="24"/>
        </w:rPr>
        <w:t>;</w:t>
      </w:r>
    </w:p>
    <w:p w:rsidR="00F67A6B" w:rsidRPr="002839A6" w:rsidRDefault="002839A6" w:rsidP="00BC3A2A">
      <w:pPr>
        <w:pStyle w:val="Paragrafoelenco"/>
        <w:numPr>
          <w:ilvl w:val="0"/>
          <w:numId w:val="23"/>
        </w:numPr>
        <w:autoSpaceDE w:val="0"/>
        <w:autoSpaceDN w:val="0"/>
        <w:adjustRightInd w:val="0"/>
        <w:spacing w:after="0" w:line="240" w:lineRule="auto"/>
        <w:ind w:left="1418" w:hanging="284"/>
        <w:jc w:val="both"/>
        <w:rPr>
          <w:rFonts w:cstheme="minorHAnsi"/>
          <w:sz w:val="24"/>
          <w:szCs w:val="24"/>
        </w:rPr>
      </w:pPr>
      <w:r w:rsidRPr="002839A6">
        <w:rPr>
          <w:rFonts w:cstheme="minorHAnsi"/>
          <w:sz w:val="24"/>
          <w:szCs w:val="24"/>
        </w:rPr>
        <w:t>m</w:t>
      </w:r>
      <w:r w:rsidR="00F67A6B" w:rsidRPr="002839A6">
        <w:rPr>
          <w:rFonts w:cstheme="minorHAnsi"/>
          <w:sz w:val="24"/>
          <w:szCs w:val="24"/>
        </w:rPr>
        <w:t>odalità di svolgimento dell’esame (sia in aula ad inizio corso sia compilando la</w:t>
      </w:r>
      <w:r w:rsidRPr="002839A6">
        <w:rPr>
          <w:rFonts w:cstheme="minorHAnsi"/>
          <w:sz w:val="24"/>
          <w:szCs w:val="24"/>
        </w:rPr>
        <w:t xml:space="preserve"> </w:t>
      </w:r>
      <w:r w:rsidR="00F67A6B" w:rsidRPr="002839A6">
        <w:rPr>
          <w:rFonts w:cstheme="minorHAnsi"/>
          <w:sz w:val="24"/>
          <w:szCs w:val="24"/>
        </w:rPr>
        <w:t>scheda di insegnamento)</w:t>
      </w:r>
      <w:r>
        <w:rPr>
          <w:rFonts w:cstheme="minorHAnsi"/>
          <w:sz w:val="24"/>
          <w:szCs w:val="24"/>
        </w:rPr>
        <w:t>.</w:t>
      </w:r>
    </w:p>
    <w:p w:rsidR="00F67A6B" w:rsidRPr="002839A6" w:rsidRDefault="002839A6" w:rsidP="00BC3A2A">
      <w:pPr>
        <w:pStyle w:val="Paragrafoelenco"/>
        <w:numPr>
          <w:ilvl w:val="0"/>
          <w:numId w:val="20"/>
        </w:numPr>
        <w:autoSpaceDE w:val="0"/>
        <w:autoSpaceDN w:val="0"/>
        <w:adjustRightInd w:val="0"/>
        <w:spacing w:after="0" w:line="240" w:lineRule="auto"/>
        <w:jc w:val="both"/>
        <w:rPr>
          <w:rFonts w:cstheme="minorHAnsi"/>
          <w:sz w:val="24"/>
          <w:szCs w:val="24"/>
        </w:rPr>
      </w:pPr>
      <w:r>
        <w:rPr>
          <w:rFonts w:cstheme="minorHAnsi"/>
          <w:sz w:val="24"/>
          <w:szCs w:val="24"/>
        </w:rPr>
        <w:t>Svolgere un’a</w:t>
      </w:r>
      <w:r w:rsidR="00F67A6B" w:rsidRPr="002839A6">
        <w:rPr>
          <w:rFonts w:cstheme="minorHAnsi"/>
          <w:sz w:val="24"/>
          <w:szCs w:val="24"/>
        </w:rPr>
        <w:t xml:space="preserve">nalisi più dettagliata delle questioni critiche </w:t>
      </w:r>
      <w:r w:rsidRPr="002839A6">
        <w:rPr>
          <w:rFonts w:cstheme="minorHAnsi"/>
          <w:sz w:val="24"/>
          <w:szCs w:val="24"/>
        </w:rPr>
        <w:t xml:space="preserve">emerse dagli OPIS </w:t>
      </w:r>
      <w:r w:rsidR="00F67A6B" w:rsidRPr="002839A6">
        <w:rPr>
          <w:rFonts w:cstheme="minorHAnsi"/>
          <w:sz w:val="24"/>
          <w:szCs w:val="24"/>
        </w:rPr>
        <w:t>e individua</w:t>
      </w:r>
      <w:r>
        <w:rPr>
          <w:rFonts w:cstheme="minorHAnsi"/>
          <w:sz w:val="24"/>
          <w:szCs w:val="24"/>
        </w:rPr>
        <w:t xml:space="preserve">re </w:t>
      </w:r>
      <w:r w:rsidR="00F67A6B" w:rsidRPr="002839A6">
        <w:rPr>
          <w:rFonts w:cstheme="minorHAnsi"/>
          <w:sz w:val="24"/>
          <w:szCs w:val="24"/>
        </w:rPr>
        <w:t>criticità che non emergono dai questionari OPIS e che impattano sulla soddisfazione degli studenti – es.: attivazione e organizzazione dei Tirocini interni ed esterni; pratiche studenti.</w:t>
      </w:r>
    </w:p>
    <w:p w:rsidR="00F67A6B" w:rsidRPr="00160896" w:rsidRDefault="00F67A6B" w:rsidP="00BC3A2A">
      <w:pPr>
        <w:autoSpaceDE w:val="0"/>
        <w:autoSpaceDN w:val="0"/>
        <w:adjustRightInd w:val="0"/>
        <w:spacing w:after="0" w:line="240" w:lineRule="auto"/>
        <w:ind w:left="452"/>
        <w:jc w:val="both"/>
        <w:rPr>
          <w:rFonts w:cstheme="minorHAnsi"/>
          <w:sz w:val="18"/>
          <w:szCs w:val="18"/>
        </w:rPr>
      </w:pPr>
    </w:p>
    <w:p w:rsidR="005162F3" w:rsidRPr="00D83E4C" w:rsidRDefault="005162F3" w:rsidP="00BC3A2A">
      <w:pPr>
        <w:snapToGrid w:val="0"/>
        <w:spacing w:after="0" w:line="240" w:lineRule="auto"/>
        <w:jc w:val="both"/>
        <w:rPr>
          <w:sz w:val="24"/>
        </w:rPr>
      </w:pPr>
      <w:r w:rsidRPr="006C15FB">
        <w:rPr>
          <w:sz w:val="24"/>
        </w:rPr>
        <w:t xml:space="preserve">Al termine della discussione il Consiglio del CdS unanime approva </w:t>
      </w:r>
      <w:r>
        <w:rPr>
          <w:sz w:val="24"/>
        </w:rPr>
        <w:t xml:space="preserve">il </w:t>
      </w:r>
      <w:r w:rsidR="00A00433">
        <w:rPr>
          <w:sz w:val="24"/>
        </w:rPr>
        <w:t>Rapporto di Riesame Annuale 2021</w:t>
      </w:r>
      <w:r w:rsidRPr="00D83E4C">
        <w:rPr>
          <w:sz w:val="24"/>
        </w:rPr>
        <w:t>.</w:t>
      </w:r>
    </w:p>
    <w:p w:rsidR="00BC3A2A" w:rsidRDefault="00BC3A2A" w:rsidP="00BC3A2A">
      <w:pPr>
        <w:spacing w:after="0" w:line="240" w:lineRule="auto"/>
        <w:jc w:val="both"/>
        <w:rPr>
          <w:rFonts w:ascii="Calibri" w:hAnsi="Calibri" w:cs="Calibri"/>
          <w:b/>
          <w:sz w:val="24"/>
          <w:szCs w:val="24"/>
        </w:rPr>
      </w:pPr>
    </w:p>
    <w:p w:rsidR="002839A6" w:rsidRPr="00D83E4C" w:rsidRDefault="00A00433" w:rsidP="00BC3A2A">
      <w:pPr>
        <w:spacing w:after="0" w:line="240" w:lineRule="auto"/>
        <w:jc w:val="both"/>
        <w:rPr>
          <w:rFonts w:ascii="Calibri" w:hAnsi="Calibri" w:cs="Calibri"/>
          <w:b/>
          <w:i/>
          <w:sz w:val="24"/>
          <w:szCs w:val="24"/>
        </w:rPr>
      </w:pPr>
      <w:r w:rsidRPr="002839A6">
        <w:rPr>
          <w:rFonts w:ascii="Calibri" w:hAnsi="Calibri" w:cs="Calibri"/>
          <w:b/>
          <w:sz w:val="24"/>
          <w:szCs w:val="24"/>
        </w:rPr>
        <w:t>Varie ed eventuali</w:t>
      </w:r>
      <w:r w:rsidR="00BC3A2A">
        <w:rPr>
          <w:rFonts w:ascii="Calibri" w:hAnsi="Calibri" w:cs="Calibri"/>
          <w:b/>
          <w:sz w:val="24"/>
          <w:szCs w:val="24"/>
        </w:rPr>
        <w:t xml:space="preserve">: </w:t>
      </w:r>
      <w:r w:rsidR="002839A6" w:rsidRPr="00D83E4C">
        <w:rPr>
          <w:rFonts w:ascii="Calibri" w:hAnsi="Calibri" w:cs="Calibri"/>
          <w:b/>
          <w:i/>
          <w:sz w:val="24"/>
          <w:szCs w:val="24"/>
        </w:rPr>
        <w:t xml:space="preserve">Proposta di rinnovare per </w:t>
      </w:r>
      <w:r w:rsidR="002839A6">
        <w:rPr>
          <w:rFonts w:ascii="Calibri" w:hAnsi="Calibri" w:cs="Calibri"/>
          <w:b/>
          <w:i/>
          <w:sz w:val="24"/>
          <w:szCs w:val="24"/>
        </w:rPr>
        <w:t xml:space="preserve">l’a.a. 2021-2022 </w:t>
      </w:r>
      <w:r w:rsidR="002839A6" w:rsidRPr="00D83E4C">
        <w:rPr>
          <w:rFonts w:ascii="Calibri" w:hAnsi="Calibri" w:cs="Calibri"/>
          <w:b/>
          <w:i/>
          <w:sz w:val="24"/>
          <w:szCs w:val="24"/>
        </w:rPr>
        <w:t xml:space="preserve">la formula del Business Game come attività di Tirocinio e Tesi </w:t>
      </w:r>
    </w:p>
    <w:p w:rsidR="00BC3A2A" w:rsidRDefault="00BC3A2A" w:rsidP="00BC3A2A">
      <w:pPr>
        <w:spacing w:after="0" w:line="240" w:lineRule="auto"/>
        <w:jc w:val="both"/>
        <w:rPr>
          <w:sz w:val="24"/>
        </w:rPr>
      </w:pPr>
    </w:p>
    <w:p w:rsidR="002839A6" w:rsidRDefault="002839A6" w:rsidP="00BC3A2A">
      <w:pPr>
        <w:spacing w:after="0" w:line="240" w:lineRule="auto"/>
        <w:jc w:val="both"/>
        <w:rPr>
          <w:sz w:val="24"/>
        </w:rPr>
      </w:pPr>
      <w:r w:rsidRPr="00D02703">
        <w:rPr>
          <w:sz w:val="24"/>
        </w:rPr>
        <w:t xml:space="preserve">La Coordinatrice </w:t>
      </w:r>
      <w:r>
        <w:rPr>
          <w:sz w:val="24"/>
        </w:rPr>
        <w:t>riporta l’esigenza manifestata dagli studenti, tramite loro rappresentanti, alla Prof.ssa Giannoccaro (responsabile dell’attività</w:t>
      </w:r>
      <w:r>
        <w:rPr>
          <w:sz w:val="24"/>
        </w:rPr>
        <w:t xml:space="preserve"> e delegata alla didattica del DMMM</w:t>
      </w:r>
      <w:r>
        <w:rPr>
          <w:sz w:val="24"/>
        </w:rPr>
        <w:t>) di rinnovare per l’a.a. 202</w:t>
      </w:r>
      <w:r>
        <w:rPr>
          <w:sz w:val="24"/>
        </w:rPr>
        <w:t>1</w:t>
      </w:r>
      <w:r>
        <w:rPr>
          <w:sz w:val="24"/>
        </w:rPr>
        <w:t>-202</w:t>
      </w:r>
      <w:r>
        <w:rPr>
          <w:sz w:val="24"/>
        </w:rPr>
        <w:t>2</w:t>
      </w:r>
      <w:r>
        <w:rPr>
          <w:sz w:val="24"/>
        </w:rPr>
        <w:t xml:space="preserve"> la formula del Business Game per l’attività di Tirocinio e Tesi. </w:t>
      </w:r>
    </w:p>
    <w:p w:rsidR="002839A6" w:rsidRDefault="002839A6" w:rsidP="00BC3A2A">
      <w:pPr>
        <w:spacing w:after="0" w:line="240" w:lineRule="auto"/>
        <w:jc w:val="both"/>
        <w:rPr>
          <w:sz w:val="24"/>
        </w:rPr>
      </w:pPr>
      <w:r>
        <w:rPr>
          <w:sz w:val="24"/>
        </w:rPr>
        <w:t>Viene sottolineato come tale attività, indipendentemente dalla situazione emergenziale che limita la possibilità di svolgere il Tirocinio presso le aziende, sia coerente con gli obiettivi formativi del CdS e, d’altra parte, consente di assorbire una quota parte (circa 80 studenti) delle richiesta di Tirocinio che trovano difficoltà ad essere accolte.</w:t>
      </w:r>
    </w:p>
    <w:p w:rsidR="00BC3A2A" w:rsidRDefault="00BC3A2A" w:rsidP="00BC3A2A">
      <w:pPr>
        <w:spacing w:after="0" w:line="240" w:lineRule="auto"/>
        <w:jc w:val="both"/>
        <w:rPr>
          <w:sz w:val="24"/>
        </w:rPr>
      </w:pPr>
    </w:p>
    <w:p w:rsidR="002839A6" w:rsidRPr="00D83E4C" w:rsidRDefault="002839A6" w:rsidP="00BC3A2A">
      <w:pPr>
        <w:spacing w:after="0" w:line="240" w:lineRule="auto"/>
        <w:jc w:val="both"/>
        <w:rPr>
          <w:sz w:val="24"/>
        </w:rPr>
      </w:pPr>
      <w:bookmarkStart w:id="0" w:name="_GoBack"/>
      <w:bookmarkEnd w:id="0"/>
      <w:r w:rsidRPr="00D83E4C">
        <w:rPr>
          <w:sz w:val="24"/>
        </w:rPr>
        <w:t xml:space="preserve">Il Consiglio del CdS unanime approva. </w:t>
      </w:r>
    </w:p>
    <w:p w:rsidR="002839A6" w:rsidRDefault="002839A6" w:rsidP="00BC3A2A">
      <w:pPr>
        <w:spacing w:after="0" w:line="240" w:lineRule="auto"/>
        <w:jc w:val="both"/>
        <w:rPr>
          <w:rFonts w:ascii="Calibri" w:hAnsi="Calibri" w:cs="Calibri"/>
          <w:b/>
          <w:sz w:val="24"/>
          <w:szCs w:val="24"/>
        </w:rPr>
      </w:pPr>
    </w:p>
    <w:p w:rsidR="002839A6" w:rsidRPr="002839A6" w:rsidRDefault="002839A6" w:rsidP="00BC3A2A">
      <w:pPr>
        <w:spacing w:after="0" w:line="240" w:lineRule="auto"/>
        <w:jc w:val="both"/>
        <w:rPr>
          <w:rFonts w:ascii="Calibri" w:hAnsi="Calibri" w:cs="Calibri"/>
          <w:b/>
          <w:sz w:val="24"/>
          <w:szCs w:val="24"/>
        </w:rPr>
      </w:pPr>
    </w:p>
    <w:p w:rsidR="005162F3" w:rsidRDefault="005162F3" w:rsidP="00BC3A2A">
      <w:pPr>
        <w:spacing w:after="0" w:line="240" w:lineRule="auto"/>
        <w:jc w:val="both"/>
        <w:rPr>
          <w:rFonts w:ascii="Calibri" w:hAnsi="Calibri" w:cs="Calibri"/>
          <w:b/>
          <w:sz w:val="24"/>
          <w:szCs w:val="24"/>
        </w:rPr>
      </w:pPr>
    </w:p>
    <w:p w:rsidR="00DD04A0" w:rsidRPr="00DD04A0" w:rsidRDefault="00DD04A0" w:rsidP="00BC3A2A">
      <w:pPr>
        <w:snapToGrid w:val="0"/>
        <w:spacing w:after="0" w:line="240" w:lineRule="auto"/>
        <w:rPr>
          <w:sz w:val="24"/>
        </w:rPr>
      </w:pPr>
      <w:r w:rsidRPr="00DD04A0">
        <w:rPr>
          <w:sz w:val="24"/>
        </w:rPr>
        <w:t xml:space="preserve">Bari, </w:t>
      </w:r>
      <w:r w:rsidR="00A00433">
        <w:rPr>
          <w:sz w:val="24"/>
        </w:rPr>
        <w:t>3</w:t>
      </w:r>
      <w:r w:rsidRPr="00DD04A0">
        <w:rPr>
          <w:sz w:val="24"/>
        </w:rPr>
        <w:t>/</w:t>
      </w:r>
      <w:r w:rsidR="00A00433">
        <w:rPr>
          <w:sz w:val="24"/>
        </w:rPr>
        <w:t>02</w:t>
      </w:r>
      <w:r w:rsidRPr="00DD04A0">
        <w:rPr>
          <w:sz w:val="24"/>
        </w:rPr>
        <w:t>/202</w:t>
      </w:r>
      <w:r w:rsidR="00A00433">
        <w:rPr>
          <w:sz w:val="24"/>
        </w:rPr>
        <w:t>2</w:t>
      </w:r>
    </w:p>
    <w:p w:rsidR="006E6FC8" w:rsidRPr="0073782E" w:rsidRDefault="006E6FC8" w:rsidP="00BC3A2A">
      <w:pPr>
        <w:autoSpaceDE w:val="0"/>
        <w:autoSpaceDN w:val="0"/>
        <w:adjustRightInd w:val="0"/>
        <w:spacing w:after="0" w:line="240" w:lineRule="auto"/>
        <w:rPr>
          <w:rFonts w:ascii="Calibri-Italic" w:hAnsi="Calibri-Italic" w:cs="Calibri-Italic"/>
          <w:i/>
          <w:iCs/>
          <w:sz w:val="24"/>
          <w:szCs w:val="24"/>
        </w:rPr>
      </w:pPr>
    </w:p>
    <w:p w:rsidR="006E6FC8" w:rsidRPr="00DD04A0" w:rsidRDefault="006E6FC8" w:rsidP="00BC3A2A">
      <w:pPr>
        <w:autoSpaceDE w:val="0"/>
        <w:autoSpaceDN w:val="0"/>
        <w:adjustRightInd w:val="0"/>
        <w:spacing w:after="0" w:line="240" w:lineRule="auto"/>
        <w:jc w:val="right"/>
        <w:rPr>
          <w:sz w:val="24"/>
        </w:rPr>
      </w:pPr>
      <w:r w:rsidRPr="00DD04A0">
        <w:rPr>
          <w:sz w:val="24"/>
        </w:rPr>
        <w:t>La Coordinatrice</w:t>
      </w:r>
    </w:p>
    <w:p w:rsidR="006E6FC8" w:rsidRPr="00DD04A0" w:rsidRDefault="006E6FC8" w:rsidP="00BC3A2A">
      <w:pPr>
        <w:autoSpaceDE w:val="0"/>
        <w:autoSpaceDN w:val="0"/>
        <w:adjustRightInd w:val="0"/>
        <w:spacing w:after="0" w:line="240" w:lineRule="auto"/>
        <w:jc w:val="right"/>
        <w:rPr>
          <w:sz w:val="24"/>
        </w:rPr>
      </w:pPr>
      <w:r w:rsidRPr="00DD04A0">
        <w:rPr>
          <w:sz w:val="24"/>
        </w:rPr>
        <w:t>Prof.ssa Nunzia Carbonara</w:t>
      </w:r>
    </w:p>
    <w:sectPr w:rsidR="006E6FC8" w:rsidRPr="00DD04A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711" w:rsidRDefault="00B31711" w:rsidP="00E202E7">
      <w:pPr>
        <w:spacing w:after="0" w:line="240" w:lineRule="auto"/>
      </w:pPr>
      <w:r>
        <w:separator/>
      </w:r>
    </w:p>
  </w:endnote>
  <w:endnote w:type="continuationSeparator" w:id="0">
    <w:p w:rsidR="00B31711" w:rsidRDefault="00B31711" w:rsidP="00E2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711" w:rsidRDefault="00B31711" w:rsidP="00E202E7">
      <w:pPr>
        <w:spacing w:after="0" w:line="240" w:lineRule="auto"/>
      </w:pPr>
      <w:r>
        <w:separator/>
      </w:r>
    </w:p>
  </w:footnote>
  <w:footnote w:type="continuationSeparator" w:id="0">
    <w:p w:rsidR="00B31711" w:rsidRDefault="00B31711" w:rsidP="00E202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5881"/>
    <w:multiLevelType w:val="hybridMultilevel"/>
    <w:tmpl w:val="8944912C"/>
    <w:lvl w:ilvl="0" w:tplc="0B0039A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06F5"/>
    <w:multiLevelType w:val="hybridMultilevel"/>
    <w:tmpl w:val="43186A16"/>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0D70CD"/>
    <w:multiLevelType w:val="hybridMultilevel"/>
    <w:tmpl w:val="8F7AC2C0"/>
    <w:lvl w:ilvl="0" w:tplc="3B86FE7A">
      <w:start w:val="1"/>
      <w:numFmt w:val="bullet"/>
      <w:lvlText w:val="-"/>
      <w:lvlJc w:val="left"/>
      <w:pPr>
        <w:ind w:left="720" w:hanging="360"/>
      </w:pPr>
      <w:rPr>
        <w:rFonts w:ascii="Calibri" w:eastAsiaTheme="minorHAnsi" w:hAnsi="Calibri" w:cs="Calibri" w:hint="default"/>
      </w:rPr>
    </w:lvl>
    <w:lvl w:ilvl="1" w:tplc="0410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0416"/>
    <w:multiLevelType w:val="hybridMultilevel"/>
    <w:tmpl w:val="6AE0B274"/>
    <w:lvl w:ilvl="0" w:tplc="0409000F">
      <w:start w:val="1"/>
      <w:numFmt w:val="decimal"/>
      <w:lvlText w:val="%1."/>
      <w:lvlJc w:val="left"/>
      <w:pPr>
        <w:ind w:left="720" w:hanging="360"/>
      </w:pPr>
    </w:lvl>
    <w:lvl w:ilvl="1" w:tplc="0410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830D5"/>
    <w:multiLevelType w:val="hybridMultilevel"/>
    <w:tmpl w:val="E0C236E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5" w15:restartNumberingAfterBreak="0">
    <w:nsid w:val="29945116"/>
    <w:multiLevelType w:val="hybridMultilevel"/>
    <w:tmpl w:val="065675D2"/>
    <w:lvl w:ilvl="0" w:tplc="0410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35866EA"/>
    <w:multiLevelType w:val="hybridMultilevel"/>
    <w:tmpl w:val="6AE0B274"/>
    <w:lvl w:ilvl="0" w:tplc="0409000F">
      <w:start w:val="1"/>
      <w:numFmt w:val="decimal"/>
      <w:lvlText w:val="%1."/>
      <w:lvlJc w:val="left"/>
      <w:pPr>
        <w:ind w:left="720" w:hanging="360"/>
      </w:pPr>
    </w:lvl>
    <w:lvl w:ilvl="1" w:tplc="0410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0533"/>
    <w:multiLevelType w:val="hybridMultilevel"/>
    <w:tmpl w:val="EA7ADD62"/>
    <w:lvl w:ilvl="0" w:tplc="B2DACE8C">
      <w:start w:val="1"/>
      <w:numFmt w:val="decimal"/>
      <w:lvlText w:val="%1)"/>
      <w:lvlJc w:val="left"/>
      <w:pPr>
        <w:ind w:left="720" w:hanging="360"/>
      </w:pPr>
      <w:rPr>
        <w:rFonts w:asciiTheme="minorHAnsi" w:hAnsiTheme="minorHAnsi" w:cstheme="minorBidi" w:hint="default"/>
      </w:rPr>
    </w:lvl>
    <w:lvl w:ilvl="1" w:tplc="B2DACE8C">
      <w:start w:val="1"/>
      <w:numFmt w:val="decimal"/>
      <w:lvlText w:val="%2)"/>
      <w:lvlJc w:val="left"/>
      <w:pPr>
        <w:ind w:left="1440" w:hanging="360"/>
      </w:pPr>
      <w:rPr>
        <w:rFonts w:ascii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E0B0A"/>
    <w:multiLevelType w:val="hybridMultilevel"/>
    <w:tmpl w:val="E780DD74"/>
    <w:lvl w:ilvl="0" w:tplc="3B86FE7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8718B"/>
    <w:multiLevelType w:val="hybridMultilevel"/>
    <w:tmpl w:val="A5287A08"/>
    <w:lvl w:ilvl="0" w:tplc="04090011">
      <w:start w:val="1"/>
      <w:numFmt w:val="decimal"/>
      <w:lvlText w:val="%1)"/>
      <w:lvlJc w:val="left"/>
      <w:pPr>
        <w:ind w:left="720" w:hanging="360"/>
      </w:pPr>
      <w:rPr>
        <w:rFonts w:hint="default"/>
      </w:rPr>
    </w:lvl>
    <w:lvl w:ilvl="1" w:tplc="F3AE06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B3245"/>
    <w:multiLevelType w:val="hybridMultilevel"/>
    <w:tmpl w:val="4BCC3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35D71"/>
    <w:multiLevelType w:val="hybridMultilevel"/>
    <w:tmpl w:val="0AD857F4"/>
    <w:lvl w:ilvl="0" w:tplc="B2DACE8C">
      <w:start w:val="1"/>
      <w:numFmt w:val="decimal"/>
      <w:lvlText w:val="%1)"/>
      <w:lvlJc w:val="left"/>
      <w:pPr>
        <w:ind w:left="1440" w:hanging="360"/>
      </w:pPr>
      <w:rPr>
        <w:rFonts w:ascii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516BF0"/>
    <w:multiLevelType w:val="hybridMultilevel"/>
    <w:tmpl w:val="2A60ECDC"/>
    <w:lvl w:ilvl="0" w:tplc="0AF821A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D2B55"/>
    <w:multiLevelType w:val="hybridMultilevel"/>
    <w:tmpl w:val="393AECAC"/>
    <w:lvl w:ilvl="0" w:tplc="0410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BC80AE1"/>
    <w:multiLevelType w:val="hybridMultilevel"/>
    <w:tmpl w:val="6AE0B274"/>
    <w:lvl w:ilvl="0" w:tplc="0409000F">
      <w:start w:val="1"/>
      <w:numFmt w:val="decimal"/>
      <w:lvlText w:val="%1."/>
      <w:lvlJc w:val="left"/>
      <w:pPr>
        <w:ind w:left="720" w:hanging="360"/>
      </w:pPr>
    </w:lvl>
    <w:lvl w:ilvl="1" w:tplc="0410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63982"/>
    <w:multiLevelType w:val="hybridMultilevel"/>
    <w:tmpl w:val="02F27A3E"/>
    <w:lvl w:ilvl="0" w:tplc="C9B4B9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264BA"/>
    <w:multiLevelType w:val="hybridMultilevel"/>
    <w:tmpl w:val="C5782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13D89"/>
    <w:multiLevelType w:val="hybridMultilevel"/>
    <w:tmpl w:val="F154D43C"/>
    <w:lvl w:ilvl="0" w:tplc="B8A4F5B2">
      <w:start w:val="1"/>
      <w:numFmt w:val="bullet"/>
      <w:lvlText w:val="•"/>
      <w:lvlJc w:val="left"/>
      <w:pPr>
        <w:tabs>
          <w:tab w:val="num" w:pos="720"/>
        </w:tabs>
        <w:ind w:left="720" w:hanging="360"/>
      </w:pPr>
      <w:rPr>
        <w:rFonts w:ascii="Arial" w:hAnsi="Arial" w:hint="default"/>
      </w:rPr>
    </w:lvl>
    <w:lvl w:ilvl="1" w:tplc="3402B99C">
      <w:start w:val="110"/>
      <w:numFmt w:val="bullet"/>
      <w:lvlText w:val="–"/>
      <w:lvlJc w:val="left"/>
      <w:pPr>
        <w:tabs>
          <w:tab w:val="num" w:pos="1440"/>
        </w:tabs>
        <w:ind w:left="1440" w:hanging="360"/>
      </w:pPr>
      <w:rPr>
        <w:rFonts w:ascii="Arial" w:hAnsi="Arial" w:hint="default"/>
      </w:rPr>
    </w:lvl>
    <w:lvl w:ilvl="2" w:tplc="09601DB4" w:tentative="1">
      <w:start w:val="1"/>
      <w:numFmt w:val="bullet"/>
      <w:lvlText w:val="•"/>
      <w:lvlJc w:val="left"/>
      <w:pPr>
        <w:tabs>
          <w:tab w:val="num" w:pos="2160"/>
        </w:tabs>
        <w:ind w:left="2160" w:hanging="360"/>
      </w:pPr>
      <w:rPr>
        <w:rFonts w:ascii="Arial" w:hAnsi="Arial" w:hint="default"/>
      </w:rPr>
    </w:lvl>
    <w:lvl w:ilvl="3" w:tplc="E5129976" w:tentative="1">
      <w:start w:val="1"/>
      <w:numFmt w:val="bullet"/>
      <w:lvlText w:val="•"/>
      <w:lvlJc w:val="left"/>
      <w:pPr>
        <w:tabs>
          <w:tab w:val="num" w:pos="2880"/>
        </w:tabs>
        <w:ind w:left="2880" w:hanging="360"/>
      </w:pPr>
      <w:rPr>
        <w:rFonts w:ascii="Arial" w:hAnsi="Arial" w:hint="default"/>
      </w:rPr>
    </w:lvl>
    <w:lvl w:ilvl="4" w:tplc="B9E28F78" w:tentative="1">
      <w:start w:val="1"/>
      <w:numFmt w:val="bullet"/>
      <w:lvlText w:val="•"/>
      <w:lvlJc w:val="left"/>
      <w:pPr>
        <w:tabs>
          <w:tab w:val="num" w:pos="3600"/>
        </w:tabs>
        <w:ind w:left="3600" w:hanging="360"/>
      </w:pPr>
      <w:rPr>
        <w:rFonts w:ascii="Arial" w:hAnsi="Arial" w:hint="default"/>
      </w:rPr>
    </w:lvl>
    <w:lvl w:ilvl="5" w:tplc="6AD87AE8" w:tentative="1">
      <w:start w:val="1"/>
      <w:numFmt w:val="bullet"/>
      <w:lvlText w:val="•"/>
      <w:lvlJc w:val="left"/>
      <w:pPr>
        <w:tabs>
          <w:tab w:val="num" w:pos="4320"/>
        </w:tabs>
        <w:ind w:left="4320" w:hanging="360"/>
      </w:pPr>
      <w:rPr>
        <w:rFonts w:ascii="Arial" w:hAnsi="Arial" w:hint="default"/>
      </w:rPr>
    </w:lvl>
    <w:lvl w:ilvl="6" w:tplc="7DC457FC" w:tentative="1">
      <w:start w:val="1"/>
      <w:numFmt w:val="bullet"/>
      <w:lvlText w:val="•"/>
      <w:lvlJc w:val="left"/>
      <w:pPr>
        <w:tabs>
          <w:tab w:val="num" w:pos="5040"/>
        </w:tabs>
        <w:ind w:left="5040" w:hanging="360"/>
      </w:pPr>
      <w:rPr>
        <w:rFonts w:ascii="Arial" w:hAnsi="Arial" w:hint="default"/>
      </w:rPr>
    </w:lvl>
    <w:lvl w:ilvl="7" w:tplc="FA9A684E" w:tentative="1">
      <w:start w:val="1"/>
      <w:numFmt w:val="bullet"/>
      <w:lvlText w:val="•"/>
      <w:lvlJc w:val="left"/>
      <w:pPr>
        <w:tabs>
          <w:tab w:val="num" w:pos="5760"/>
        </w:tabs>
        <w:ind w:left="5760" w:hanging="360"/>
      </w:pPr>
      <w:rPr>
        <w:rFonts w:ascii="Arial" w:hAnsi="Arial" w:hint="default"/>
      </w:rPr>
    </w:lvl>
    <w:lvl w:ilvl="8" w:tplc="0750D5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574CC4"/>
    <w:multiLevelType w:val="hybridMultilevel"/>
    <w:tmpl w:val="5FFE1580"/>
    <w:lvl w:ilvl="0" w:tplc="B2DACE8C">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240DC"/>
    <w:multiLevelType w:val="hybridMultilevel"/>
    <w:tmpl w:val="EE642FD0"/>
    <w:lvl w:ilvl="0" w:tplc="0AF821A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509BB"/>
    <w:multiLevelType w:val="hybridMultilevel"/>
    <w:tmpl w:val="FE7C7004"/>
    <w:lvl w:ilvl="0" w:tplc="0AF821AC">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F7D3633"/>
    <w:multiLevelType w:val="hybridMultilevel"/>
    <w:tmpl w:val="1A5EE250"/>
    <w:lvl w:ilvl="0" w:tplc="0B0039A2">
      <w:start w:val="1"/>
      <w:numFmt w:val="bullet"/>
      <w:lvlText w:val="-"/>
      <w:lvlJc w:val="left"/>
      <w:pPr>
        <w:ind w:left="720" w:hanging="360"/>
      </w:pPr>
      <w:rPr>
        <w:rFonts w:ascii="Calibri" w:eastAsiaTheme="minorHAnsi" w:hAnsi="Calibri" w:cs="Calibri" w:hint="default"/>
      </w:rPr>
    </w:lvl>
    <w:lvl w:ilvl="1" w:tplc="0410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8"/>
  </w:num>
  <w:num w:numId="6">
    <w:abstractNumId w:val="11"/>
  </w:num>
  <w:num w:numId="7">
    <w:abstractNumId w:val="17"/>
  </w:num>
  <w:num w:numId="8">
    <w:abstractNumId w:val="20"/>
  </w:num>
  <w:num w:numId="9">
    <w:abstractNumId w:val="12"/>
  </w:num>
  <w:num w:numId="10">
    <w:abstractNumId w:val="1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6"/>
  </w:num>
  <w:num w:numId="15">
    <w:abstractNumId w:val="9"/>
  </w:num>
  <w:num w:numId="16">
    <w:abstractNumId w:val="0"/>
  </w:num>
  <w:num w:numId="17">
    <w:abstractNumId w:val="16"/>
  </w:num>
  <w:num w:numId="18">
    <w:abstractNumId w:val="15"/>
  </w:num>
  <w:num w:numId="19">
    <w:abstractNumId w:val="14"/>
  </w:num>
  <w:num w:numId="20">
    <w:abstractNumId w:val="8"/>
  </w:num>
  <w:num w:numId="21">
    <w:abstractNumId w:val="2"/>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E2"/>
    <w:rsid w:val="00021D66"/>
    <w:rsid w:val="00126B42"/>
    <w:rsid w:val="001A4351"/>
    <w:rsid w:val="00200863"/>
    <w:rsid w:val="00265002"/>
    <w:rsid w:val="00270A0D"/>
    <w:rsid w:val="002839A6"/>
    <w:rsid w:val="002A258D"/>
    <w:rsid w:val="002A52C9"/>
    <w:rsid w:val="002A75ED"/>
    <w:rsid w:val="002A76C9"/>
    <w:rsid w:val="002B3585"/>
    <w:rsid w:val="002B6E92"/>
    <w:rsid w:val="002C7924"/>
    <w:rsid w:val="002E699F"/>
    <w:rsid w:val="003134B8"/>
    <w:rsid w:val="00325486"/>
    <w:rsid w:val="00341FB3"/>
    <w:rsid w:val="0036119D"/>
    <w:rsid w:val="00364F72"/>
    <w:rsid w:val="00376615"/>
    <w:rsid w:val="00455E3D"/>
    <w:rsid w:val="00456D55"/>
    <w:rsid w:val="004865E4"/>
    <w:rsid w:val="004B0D73"/>
    <w:rsid w:val="004B4399"/>
    <w:rsid w:val="005046B1"/>
    <w:rsid w:val="0051189D"/>
    <w:rsid w:val="00515B33"/>
    <w:rsid w:val="005162F3"/>
    <w:rsid w:val="00564EE2"/>
    <w:rsid w:val="00570B9C"/>
    <w:rsid w:val="005C1AF2"/>
    <w:rsid w:val="005E399B"/>
    <w:rsid w:val="006100C6"/>
    <w:rsid w:val="00631F60"/>
    <w:rsid w:val="00665840"/>
    <w:rsid w:val="00684886"/>
    <w:rsid w:val="006E10B5"/>
    <w:rsid w:val="006E6FC8"/>
    <w:rsid w:val="006F6E94"/>
    <w:rsid w:val="0073782E"/>
    <w:rsid w:val="00787E2F"/>
    <w:rsid w:val="007A76BC"/>
    <w:rsid w:val="007C601C"/>
    <w:rsid w:val="007C673B"/>
    <w:rsid w:val="007E3512"/>
    <w:rsid w:val="008042EE"/>
    <w:rsid w:val="0087160F"/>
    <w:rsid w:val="00887147"/>
    <w:rsid w:val="009228F7"/>
    <w:rsid w:val="00925E48"/>
    <w:rsid w:val="00976970"/>
    <w:rsid w:val="009C02B6"/>
    <w:rsid w:val="009C7E06"/>
    <w:rsid w:val="00A00433"/>
    <w:rsid w:val="00A33F59"/>
    <w:rsid w:val="00A41457"/>
    <w:rsid w:val="00A82939"/>
    <w:rsid w:val="00A93F8C"/>
    <w:rsid w:val="00AF2BE0"/>
    <w:rsid w:val="00B2013C"/>
    <w:rsid w:val="00B211F9"/>
    <w:rsid w:val="00B31711"/>
    <w:rsid w:val="00B67397"/>
    <w:rsid w:val="00BC3A2A"/>
    <w:rsid w:val="00C2394D"/>
    <w:rsid w:val="00C303E0"/>
    <w:rsid w:val="00C3707E"/>
    <w:rsid w:val="00C800B4"/>
    <w:rsid w:val="00C91164"/>
    <w:rsid w:val="00CC6534"/>
    <w:rsid w:val="00D02703"/>
    <w:rsid w:val="00D60ABB"/>
    <w:rsid w:val="00D64729"/>
    <w:rsid w:val="00D83E4C"/>
    <w:rsid w:val="00DD04A0"/>
    <w:rsid w:val="00E202E7"/>
    <w:rsid w:val="00E250EC"/>
    <w:rsid w:val="00E51952"/>
    <w:rsid w:val="00E729A6"/>
    <w:rsid w:val="00EA0DBB"/>
    <w:rsid w:val="00EB7C68"/>
    <w:rsid w:val="00F32B5B"/>
    <w:rsid w:val="00F33312"/>
    <w:rsid w:val="00F46B69"/>
    <w:rsid w:val="00F66477"/>
    <w:rsid w:val="00F67A6B"/>
    <w:rsid w:val="00F714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6D7F4-2D80-4CF9-8F15-EC63538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6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E69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699F"/>
    <w:rPr>
      <w:rFonts w:ascii="Segoe UI" w:hAnsi="Segoe UI" w:cs="Segoe UI"/>
      <w:sz w:val="18"/>
      <w:szCs w:val="18"/>
    </w:rPr>
  </w:style>
  <w:style w:type="character" w:styleId="Collegamentoipertestuale">
    <w:name w:val="Hyperlink"/>
    <w:basedOn w:val="Carpredefinitoparagrafo"/>
    <w:uiPriority w:val="99"/>
    <w:semiHidden/>
    <w:unhideWhenUsed/>
    <w:rsid w:val="002A75ED"/>
    <w:rPr>
      <w:color w:val="0000FF"/>
      <w:u w:val="single"/>
    </w:rPr>
  </w:style>
  <w:style w:type="paragraph" w:styleId="Paragrafoelenco">
    <w:name w:val="List Paragraph"/>
    <w:basedOn w:val="Normale"/>
    <w:uiPriority w:val="34"/>
    <w:qFormat/>
    <w:rsid w:val="00B211F9"/>
    <w:pPr>
      <w:ind w:left="720"/>
      <w:contextualSpacing/>
    </w:pPr>
  </w:style>
  <w:style w:type="paragraph" w:styleId="Testonotaapidipagina">
    <w:name w:val="footnote text"/>
    <w:basedOn w:val="Normale"/>
    <w:link w:val="TestonotaapidipaginaCarattere"/>
    <w:uiPriority w:val="99"/>
    <w:semiHidden/>
    <w:unhideWhenUsed/>
    <w:rsid w:val="00E202E7"/>
    <w:pPr>
      <w:spacing w:after="0" w:line="240" w:lineRule="auto"/>
    </w:pPr>
    <w:rPr>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E202E7"/>
    <w:rPr>
      <w:sz w:val="20"/>
      <w:szCs w:val="20"/>
      <w:lang w:val="en-US"/>
    </w:rPr>
  </w:style>
  <w:style w:type="character" w:styleId="Rimandonotaapidipagina">
    <w:name w:val="footnote reference"/>
    <w:basedOn w:val="Carpredefinitoparagrafo"/>
    <w:uiPriority w:val="99"/>
    <w:semiHidden/>
    <w:unhideWhenUsed/>
    <w:rsid w:val="00E202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2486">
      <w:bodyDiv w:val="1"/>
      <w:marLeft w:val="0"/>
      <w:marRight w:val="0"/>
      <w:marTop w:val="0"/>
      <w:marBottom w:val="0"/>
      <w:divBdr>
        <w:top w:val="none" w:sz="0" w:space="0" w:color="auto"/>
        <w:left w:val="none" w:sz="0" w:space="0" w:color="auto"/>
        <w:bottom w:val="none" w:sz="0" w:space="0" w:color="auto"/>
        <w:right w:val="none" w:sz="0" w:space="0" w:color="auto"/>
      </w:divBdr>
    </w:div>
    <w:div w:id="413164265">
      <w:bodyDiv w:val="1"/>
      <w:marLeft w:val="0"/>
      <w:marRight w:val="0"/>
      <w:marTop w:val="0"/>
      <w:marBottom w:val="0"/>
      <w:divBdr>
        <w:top w:val="none" w:sz="0" w:space="0" w:color="auto"/>
        <w:left w:val="none" w:sz="0" w:space="0" w:color="auto"/>
        <w:bottom w:val="none" w:sz="0" w:space="0" w:color="auto"/>
        <w:right w:val="none" w:sz="0" w:space="0" w:color="auto"/>
      </w:divBdr>
    </w:div>
    <w:div w:id="772019567">
      <w:bodyDiv w:val="1"/>
      <w:marLeft w:val="0"/>
      <w:marRight w:val="0"/>
      <w:marTop w:val="0"/>
      <w:marBottom w:val="0"/>
      <w:divBdr>
        <w:top w:val="none" w:sz="0" w:space="0" w:color="auto"/>
        <w:left w:val="none" w:sz="0" w:space="0" w:color="auto"/>
        <w:bottom w:val="none" w:sz="0" w:space="0" w:color="auto"/>
        <w:right w:val="none" w:sz="0" w:space="0" w:color="auto"/>
      </w:divBdr>
    </w:div>
    <w:div w:id="920485589">
      <w:bodyDiv w:val="1"/>
      <w:marLeft w:val="0"/>
      <w:marRight w:val="0"/>
      <w:marTop w:val="0"/>
      <w:marBottom w:val="0"/>
      <w:divBdr>
        <w:top w:val="none" w:sz="0" w:space="0" w:color="auto"/>
        <w:left w:val="none" w:sz="0" w:space="0" w:color="auto"/>
        <w:bottom w:val="none" w:sz="0" w:space="0" w:color="auto"/>
        <w:right w:val="none" w:sz="0" w:space="0" w:color="auto"/>
      </w:divBdr>
    </w:div>
    <w:div w:id="1241140138">
      <w:bodyDiv w:val="1"/>
      <w:marLeft w:val="0"/>
      <w:marRight w:val="0"/>
      <w:marTop w:val="0"/>
      <w:marBottom w:val="0"/>
      <w:divBdr>
        <w:top w:val="none" w:sz="0" w:space="0" w:color="auto"/>
        <w:left w:val="none" w:sz="0" w:space="0" w:color="auto"/>
        <w:bottom w:val="none" w:sz="0" w:space="0" w:color="auto"/>
        <w:right w:val="none" w:sz="0" w:space="0" w:color="auto"/>
      </w:divBdr>
    </w:div>
    <w:div w:id="1463231028">
      <w:bodyDiv w:val="1"/>
      <w:marLeft w:val="0"/>
      <w:marRight w:val="0"/>
      <w:marTop w:val="0"/>
      <w:marBottom w:val="0"/>
      <w:divBdr>
        <w:top w:val="none" w:sz="0" w:space="0" w:color="auto"/>
        <w:left w:val="none" w:sz="0" w:space="0" w:color="auto"/>
        <w:bottom w:val="none" w:sz="0" w:space="0" w:color="auto"/>
        <w:right w:val="none" w:sz="0" w:space="0" w:color="auto"/>
      </w:divBdr>
    </w:div>
    <w:div w:id="1483112343">
      <w:bodyDiv w:val="1"/>
      <w:marLeft w:val="0"/>
      <w:marRight w:val="0"/>
      <w:marTop w:val="0"/>
      <w:marBottom w:val="0"/>
      <w:divBdr>
        <w:top w:val="none" w:sz="0" w:space="0" w:color="auto"/>
        <w:left w:val="none" w:sz="0" w:space="0" w:color="auto"/>
        <w:bottom w:val="none" w:sz="0" w:space="0" w:color="auto"/>
        <w:right w:val="none" w:sz="0" w:space="0" w:color="auto"/>
      </w:divBdr>
    </w:div>
    <w:div w:id="1573271990">
      <w:bodyDiv w:val="1"/>
      <w:marLeft w:val="0"/>
      <w:marRight w:val="0"/>
      <w:marTop w:val="0"/>
      <w:marBottom w:val="0"/>
      <w:divBdr>
        <w:top w:val="none" w:sz="0" w:space="0" w:color="auto"/>
        <w:left w:val="none" w:sz="0" w:space="0" w:color="auto"/>
        <w:bottom w:val="none" w:sz="0" w:space="0" w:color="auto"/>
        <w:right w:val="none" w:sz="0" w:space="0" w:color="auto"/>
      </w:divBdr>
      <w:divsChild>
        <w:div w:id="1018893252">
          <w:marLeft w:val="0"/>
          <w:marRight w:val="0"/>
          <w:marTop w:val="0"/>
          <w:marBottom w:val="0"/>
          <w:divBdr>
            <w:top w:val="none" w:sz="0" w:space="0" w:color="auto"/>
            <w:left w:val="none" w:sz="0" w:space="0" w:color="auto"/>
            <w:bottom w:val="none" w:sz="0" w:space="0" w:color="auto"/>
            <w:right w:val="none" w:sz="0" w:space="0" w:color="auto"/>
          </w:divBdr>
          <w:divsChild>
            <w:div w:id="1212186154">
              <w:marLeft w:val="0"/>
              <w:marRight w:val="0"/>
              <w:marTop w:val="0"/>
              <w:marBottom w:val="0"/>
              <w:divBdr>
                <w:top w:val="none" w:sz="0" w:space="0" w:color="auto"/>
                <w:left w:val="none" w:sz="0" w:space="0" w:color="auto"/>
                <w:bottom w:val="none" w:sz="0" w:space="0" w:color="auto"/>
                <w:right w:val="none" w:sz="0" w:space="0" w:color="auto"/>
              </w:divBdr>
              <w:divsChild>
                <w:div w:id="318533979">
                  <w:marLeft w:val="0"/>
                  <w:marRight w:val="0"/>
                  <w:marTop w:val="0"/>
                  <w:marBottom w:val="0"/>
                  <w:divBdr>
                    <w:top w:val="none" w:sz="0" w:space="0" w:color="auto"/>
                    <w:left w:val="none" w:sz="0" w:space="0" w:color="auto"/>
                    <w:bottom w:val="none" w:sz="0" w:space="0" w:color="auto"/>
                    <w:right w:val="none" w:sz="0" w:space="0" w:color="auto"/>
                  </w:divBdr>
                  <w:divsChild>
                    <w:div w:id="226187054">
                      <w:marLeft w:val="0"/>
                      <w:marRight w:val="0"/>
                      <w:marTop w:val="0"/>
                      <w:marBottom w:val="0"/>
                      <w:divBdr>
                        <w:top w:val="none" w:sz="0" w:space="0" w:color="auto"/>
                        <w:left w:val="none" w:sz="0" w:space="0" w:color="auto"/>
                        <w:bottom w:val="none" w:sz="0" w:space="0" w:color="auto"/>
                        <w:right w:val="none" w:sz="0" w:space="0" w:color="auto"/>
                      </w:divBdr>
                      <w:divsChild>
                        <w:div w:id="2141334915">
                          <w:marLeft w:val="0"/>
                          <w:marRight w:val="0"/>
                          <w:marTop w:val="0"/>
                          <w:marBottom w:val="0"/>
                          <w:divBdr>
                            <w:top w:val="none" w:sz="0" w:space="0" w:color="auto"/>
                            <w:left w:val="none" w:sz="0" w:space="0" w:color="auto"/>
                            <w:bottom w:val="none" w:sz="0" w:space="0" w:color="auto"/>
                            <w:right w:val="none" w:sz="0" w:space="0" w:color="auto"/>
                          </w:divBdr>
                          <w:divsChild>
                            <w:div w:id="21447024">
                              <w:marLeft w:val="0"/>
                              <w:marRight w:val="0"/>
                              <w:marTop w:val="0"/>
                              <w:marBottom w:val="0"/>
                              <w:divBdr>
                                <w:top w:val="none" w:sz="0" w:space="0" w:color="auto"/>
                                <w:left w:val="none" w:sz="0" w:space="0" w:color="auto"/>
                                <w:bottom w:val="none" w:sz="0" w:space="0" w:color="auto"/>
                                <w:right w:val="none" w:sz="0" w:space="0" w:color="auto"/>
                              </w:divBdr>
                              <w:divsChild>
                                <w:div w:id="929701880">
                                  <w:marLeft w:val="0"/>
                                  <w:marRight w:val="0"/>
                                  <w:marTop w:val="0"/>
                                  <w:marBottom w:val="0"/>
                                  <w:divBdr>
                                    <w:top w:val="none" w:sz="0" w:space="0" w:color="auto"/>
                                    <w:left w:val="none" w:sz="0" w:space="0" w:color="auto"/>
                                    <w:bottom w:val="none" w:sz="0" w:space="0" w:color="auto"/>
                                    <w:right w:val="none" w:sz="0" w:space="0" w:color="auto"/>
                                  </w:divBdr>
                                  <w:divsChild>
                                    <w:div w:id="1932662884">
                                      <w:marLeft w:val="0"/>
                                      <w:marRight w:val="0"/>
                                      <w:marTop w:val="0"/>
                                      <w:marBottom w:val="0"/>
                                      <w:divBdr>
                                        <w:top w:val="none" w:sz="0" w:space="0" w:color="auto"/>
                                        <w:left w:val="none" w:sz="0" w:space="0" w:color="auto"/>
                                        <w:bottom w:val="none" w:sz="0" w:space="0" w:color="auto"/>
                                        <w:right w:val="none" w:sz="0" w:space="0" w:color="auto"/>
                                      </w:divBdr>
                                      <w:divsChild>
                                        <w:div w:id="135219355">
                                          <w:marLeft w:val="0"/>
                                          <w:marRight w:val="0"/>
                                          <w:marTop w:val="0"/>
                                          <w:marBottom w:val="0"/>
                                          <w:divBdr>
                                            <w:top w:val="none" w:sz="0" w:space="0" w:color="auto"/>
                                            <w:left w:val="none" w:sz="0" w:space="0" w:color="auto"/>
                                            <w:bottom w:val="none" w:sz="0" w:space="0" w:color="auto"/>
                                            <w:right w:val="none" w:sz="0" w:space="0" w:color="auto"/>
                                          </w:divBdr>
                                          <w:divsChild>
                                            <w:div w:id="2032753203">
                                              <w:marLeft w:val="0"/>
                                              <w:marRight w:val="0"/>
                                              <w:marTop w:val="0"/>
                                              <w:marBottom w:val="0"/>
                                              <w:divBdr>
                                                <w:top w:val="none" w:sz="0" w:space="0" w:color="auto"/>
                                                <w:left w:val="none" w:sz="0" w:space="0" w:color="auto"/>
                                                <w:bottom w:val="none" w:sz="0" w:space="0" w:color="auto"/>
                                                <w:right w:val="none" w:sz="0" w:space="0" w:color="auto"/>
                                              </w:divBdr>
                                              <w:divsChild>
                                                <w:div w:id="2135251724">
                                                  <w:marLeft w:val="0"/>
                                                  <w:marRight w:val="0"/>
                                                  <w:marTop w:val="0"/>
                                                  <w:marBottom w:val="0"/>
                                                  <w:divBdr>
                                                    <w:top w:val="none" w:sz="0" w:space="0" w:color="auto"/>
                                                    <w:left w:val="none" w:sz="0" w:space="0" w:color="auto"/>
                                                    <w:bottom w:val="none" w:sz="0" w:space="0" w:color="auto"/>
                                                    <w:right w:val="none" w:sz="0" w:space="0" w:color="auto"/>
                                                  </w:divBdr>
                                                  <w:divsChild>
                                                    <w:div w:id="1301959729">
                                                      <w:marLeft w:val="0"/>
                                                      <w:marRight w:val="0"/>
                                                      <w:marTop w:val="0"/>
                                                      <w:marBottom w:val="0"/>
                                                      <w:divBdr>
                                                        <w:top w:val="none" w:sz="0" w:space="0" w:color="auto"/>
                                                        <w:left w:val="none" w:sz="0" w:space="0" w:color="auto"/>
                                                        <w:bottom w:val="none" w:sz="0" w:space="0" w:color="auto"/>
                                                        <w:right w:val="none" w:sz="0" w:space="0" w:color="auto"/>
                                                      </w:divBdr>
                                                      <w:divsChild>
                                                        <w:div w:id="2022275489">
                                                          <w:marLeft w:val="0"/>
                                                          <w:marRight w:val="0"/>
                                                          <w:marTop w:val="0"/>
                                                          <w:marBottom w:val="0"/>
                                                          <w:divBdr>
                                                            <w:top w:val="none" w:sz="0" w:space="0" w:color="auto"/>
                                                            <w:left w:val="none" w:sz="0" w:space="0" w:color="auto"/>
                                                            <w:bottom w:val="none" w:sz="0" w:space="0" w:color="auto"/>
                                                            <w:right w:val="none" w:sz="0" w:space="0" w:color="auto"/>
                                                          </w:divBdr>
                                                          <w:divsChild>
                                                            <w:div w:id="1518032892">
                                                              <w:marLeft w:val="0"/>
                                                              <w:marRight w:val="0"/>
                                                              <w:marTop w:val="0"/>
                                                              <w:marBottom w:val="0"/>
                                                              <w:divBdr>
                                                                <w:top w:val="none" w:sz="0" w:space="0" w:color="auto"/>
                                                                <w:left w:val="none" w:sz="0" w:space="0" w:color="auto"/>
                                                                <w:bottom w:val="none" w:sz="0" w:space="0" w:color="auto"/>
                                                                <w:right w:val="none" w:sz="0" w:space="0" w:color="auto"/>
                                                              </w:divBdr>
                                                              <w:divsChild>
                                                                <w:div w:id="2024091680">
                                                                  <w:marLeft w:val="0"/>
                                                                  <w:marRight w:val="0"/>
                                                                  <w:marTop w:val="0"/>
                                                                  <w:marBottom w:val="0"/>
                                                                  <w:divBdr>
                                                                    <w:top w:val="none" w:sz="0" w:space="0" w:color="auto"/>
                                                                    <w:left w:val="none" w:sz="0" w:space="0" w:color="auto"/>
                                                                    <w:bottom w:val="none" w:sz="0" w:space="0" w:color="auto"/>
                                                                    <w:right w:val="none" w:sz="0" w:space="0" w:color="auto"/>
                                                                  </w:divBdr>
                                                                  <w:divsChild>
                                                                    <w:div w:id="789933030">
                                                                      <w:marLeft w:val="0"/>
                                                                      <w:marRight w:val="0"/>
                                                                      <w:marTop w:val="0"/>
                                                                      <w:marBottom w:val="0"/>
                                                                      <w:divBdr>
                                                                        <w:top w:val="none" w:sz="0" w:space="0" w:color="auto"/>
                                                                        <w:left w:val="none" w:sz="0" w:space="0" w:color="auto"/>
                                                                        <w:bottom w:val="none" w:sz="0" w:space="0" w:color="auto"/>
                                                                        <w:right w:val="none" w:sz="0" w:space="0" w:color="auto"/>
                                                                      </w:divBdr>
                                                                      <w:divsChild>
                                                                        <w:div w:id="645940013">
                                                                          <w:marLeft w:val="540"/>
                                                                          <w:marRight w:val="0"/>
                                                                          <w:marTop w:val="0"/>
                                                                          <w:marBottom w:val="0"/>
                                                                          <w:divBdr>
                                                                            <w:top w:val="none" w:sz="0" w:space="0" w:color="auto"/>
                                                                            <w:left w:val="none" w:sz="0" w:space="0" w:color="auto"/>
                                                                            <w:bottom w:val="none" w:sz="0" w:space="0" w:color="auto"/>
                                                                            <w:right w:val="none" w:sz="0" w:space="0" w:color="auto"/>
                                                                          </w:divBdr>
                                                                          <w:divsChild>
                                                                            <w:div w:id="1299993660">
                                                                              <w:marLeft w:val="0"/>
                                                                              <w:marRight w:val="0"/>
                                                                              <w:marTop w:val="0"/>
                                                                              <w:marBottom w:val="0"/>
                                                                              <w:divBdr>
                                                                                <w:top w:val="none" w:sz="0" w:space="0" w:color="auto"/>
                                                                                <w:left w:val="none" w:sz="0" w:space="0" w:color="auto"/>
                                                                                <w:bottom w:val="none" w:sz="0" w:space="0" w:color="auto"/>
                                                                                <w:right w:val="none" w:sz="0" w:space="0" w:color="auto"/>
                                                                              </w:divBdr>
                                                                              <w:divsChild>
                                                                                <w:div w:id="381905065">
                                                                                  <w:marLeft w:val="0"/>
                                                                                  <w:marRight w:val="0"/>
                                                                                  <w:marTop w:val="0"/>
                                                                                  <w:marBottom w:val="0"/>
                                                                                  <w:divBdr>
                                                                                    <w:top w:val="none" w:sz="0" w:space="0" w:color="auto"/>
                                                                                    <w:left w:val="none" w:sz="0" w:space="0" w:color="auto"/>
                                                                                    <w:bottom w:val="none" w:sz="0" w:space="0" w:color="auto"/>
                                                                                    <w:right w:val="none" w:sz="0" w:space="0" w:color="auto"/>
                                                                                  </w:divBdr>
                                                                                  <w:divsChild>
                                                                                    <w:div w:id="754788012">
                                                                                      <w:marLeft w:val="0"/>
                                                                                      <w:marRight w:val="0"/>
                                                                                      <w:marTop w:val="0"/>
                                                                                      <w:marBottom w:val="0"/>
                                                                                      <w:divBdr>
                                                                                        <w:top w:val="none" w:sz="0" w:space="0" w:color="auto"/>
                                                                                        <w:left w:val="none" w:sz="0" w:space="0" w:color="auto"/>
                                                                                        <w:bottom w:val="none" w:sz="0" w:space="0" w:color="auto"/>
                                                                                        <w:right w:val="none" w:sz="0" w:space="0" w:color="auto"/>
                                                                                      </w:divBdr>
                                                                                      <w:divsChild>
                                                                                        <w:div w:id="1835992142">
                                                                                          <w:marLeft w:val="0"/>
                                                                                          <w:marRight w:val="0"/>
                                                                                          <w:marTop w:val="0"/>
                                                                                          <w:marBottom w:val="0"/>
                                                                                          <w:divBdr>
                                                                                            <w:top w:val="none" w:sz="0" w:space="0" w:color="auto"/>
                                                                                            <w:left w:val="none" w:sz="0" w:space="0" w:color="auto"/>
                                                                                            <w:bottom w:val="none" w:sz="0" w:space="0" w:color="auto"/>
                                                                                            <w:right w:val="none" w:sz="0" w:space="0" w:color="auto"/>
                                                                                          </w:divBdr>
                                                                                          <w:divsChild>
                                                                                            <w:div w:id="158859407">
                                                                                              <w:marLeft w:val="0"/>
                                                                                              <w:marRight w:val="0"/>
                                                                                              <w:marTop w:val="0"/>
                                                                                              <w:marBottom w:val="0"/>
                                                                                              <w:divBdr>
                                                                                                <w:top w:val="none" w:sz="0" w:space="0" w:color="auto"/>
                                                                                                <w:left w:val="none" w:sz="0" w:space="0" w:color="auto"/>
                                                                                                <w:bottom w:val="none" w:sz="0" w:space="0" w:color="auto"/>
                                                                                                <w:right w:val="none" w:sz="0" w:space="0" w:color="auto"/>
                                                                                              </w:divBdr>
                                                                                              <w:divsChild>
                                                                                                <w:div w:id="1729914417">
                                                                                                  <w:marLeft w:val="0"/>
                                                                                                  <w:marRight w:val="0"/>
                                                                                                  <w:marTop w:val="0"/>
                                                                                                  <w:marBottom w:val="0"/>
                                                                                                  <w:divBdr>
                                                                                                    <w:top w:val="none" w:sz="0" w:space="0" w:color="auto"/>
                                                                                                    <w:left w:val="none" w:sz="0" w:space="0" w:color="auto"/>
                                                                                                    <w:bottom w:val="none" w:sz="0" w:space="0" w:color="auto"/>
                                                                                                    <w:right w:val="none" w:sz="0" w:space="0" w:color="auto"/>
                                                                                                  </w:divBdr>
                                                                                                  <w:divsChild>
                                                                                                    <w:div w:id="910313423">
                                                                                                      <w:marLeft w:val="0"/>
                                                                                                      <w:marRight w:val="0"/>
                                                                                                      <w:marTop w:val="0"/>
                                                                                                      <w:marBottom w:val="0"/>
                                                                                                      <w:divBdr>
                                                                                                        <w:top w:val="none" w:sz="0" w:space="0" w:color="auto"/>
                                                                                                        <w:left w:val="none" w:sz="0" w:space="0" w:color="auto"/>
                                                                                                        <w:bottom w:val="none" w:sz="0" w:space="0" w:color="auto"/>
                                                                                                        <w:right w:val="none" w:sz="0" w:space="0" w:color="auto"/>
                                                                                                      </w:divBdr>
                                                                                                      <w:divsChild>
                                                                                                        <w:div w:id="1546679666">
                                                                                                          <w:marLeft w:val="930"/>
                                                                                                          <w:marRight w:val="0"/>
                                                                                                          <w:marTop w:val="0"/>
                                                                                                          <w:marBottom w:val="0"/>
                                                                                                          <w:divBdr>
                                                                                                            <w:top w:val="none" w:sz="0" w:space="0" w:color="auto"/>
                                                                                                            <w:left w:val="none" w:sz="0" w:space="0" w:color="auto"/>
                                                                                                            <w:bottom w:val="none" w:sz="0" w:space="0" w:color="auto"/>
                                                                                                            <w:right w:val="none" w:sz="0" w:space="0" w:color="auto"/>
                                                                                                          </w:divBdr>
                                                                                                          <w:divsChild>
                                                                                                            <w:div w:id="1096244209">
                                                                                                              <w:marLeft w:val="0"/>
                                                                                                              <w:marRight w:val="0"/>
                                                                                                              <w:marTop w:val="0"/>
                                                                                                              <w:marBottom w:val="0"/>
                                                                                                              <w:divBdr>
                                                                                                                <w:top w:val="none" w:sz="0" w:space="0" w:color="auto"/>
                                                                                                                <w:left w:val="none" w:sz="0" w:space="0" w:color="auto"/>
                                                                                                                <w:bottom w:val="none" w:sz="0" w:space="0" w:color="auto"/>
                                                                                                                <w:right w:val="none" w:sz="0" w:space="0" w:color="auto"/>
                                                                                                              </w:divBdr>
                                                                                                              <w:divsChild>
                                                                                                                <w:div w:id="377359366">
                                                                                                                  <w:marLeft w:val="0"/>
                                                                                                                  <w:marRight w:val="0"/>
                                                                                                                  <w:marTop w:val="75"/>
                                                                                                                  <w:marBottom w:val="75"/>
                                                                                                                  <w:divBdr>
                                                                                                                    <w:top w:val="none" w:sz="0" w:space="0" w:color="auto"/>
                                                                                                                    <w:left w:val="none" w:sz="0" w:space="0" w:color="auto"/>
                                                                                                                    <w:bottom w:val="single" w:sz="6" w:space="0" w:color="auto"/>
                                                                                                                    <w:right w:val="none" w:sz="0" w:space="0" w:color="auto"/>
                                                                                                                  </w:divBdr>
                                                                                                                  <w:divsChild>
                                                                                                                    <w:div w:id="2065641536">
                                                                                                                      <w:marLeft w:val="0"/>
                                                                                                                      <w:marRight w:val="0"/>
                                                                                                                      <w:marTop w:val="0"/>
                                                                                                                      <w:marBottom w:val="0"/>
                                                                                                                      <w:divBdr>
                                                                                                                        <w:top w:val="none" w:sz="0" w:space="0" w:color="auto"/>
                                                                                                                        <w:left w:val="none" w:sz="0" w:space="0" w:color="auto"/>
                                                                                                                        <w:bottom w:val="none" w:sz="0" w:space="0" w:color="auto"/>
                                                                                                                        <w:right w:val="none" w:sz="0" w:space="0" w:color="auto"/>
                                                                                                                      </w:divBdr>
                                                                                                                      <w:divsChild>
                                                                                                                        <w:div w:id="128399410">
                                                                                                                          <w:marLeft w:val="0"/>
                                                                                                                          <w:marRight w:val="0"/>
                                                                                                                          <w:marTop w:val="0"/>
                                                                                                                          <w:marBottom w:val="0"/>
                                                                                                                          <w:divBdr>
                                                                                                                            <w:top w:val="none" w:sz="0" w:space="0" w:color="auto"/>
                                                                                                                            <w:left w:val="none" w:sz="0" w:space="0" w:color="auto"/>
                                                                                                                            <w:bottom w:val="none" w:sz="0" w:space="0" w:color="auto"/>
                                                                                                                            <w:right w:val="none" w:sz="0" w:space="0" w:color="auto"/>
                                                                                                                          </w:divBdr>
                                                                                                                          <w:divsChild>
                                                                                                                            <w:div w:id="348259201">
                                                                                                                              <w:marLeft w:val="0"/>
                                                                                                                              <w:marRight w:val="0"/>
                                                                                                                              <w:marTop w:val="0"/>
                                                                                                                              <w:marBottom w:val="0"/>
                                                                                                                              <w:divBdr>
                                                                                                                                <w:top w:val="none" w:sz="0" w:space="0" w:color="auto"/>
                                                                                                                                <w:left w:val="none" w:sz="0" w:space="0" w:color="auto"/>
                                                                                                                                <w:bottom w:val="none" w:sz="0" w:space="0" w:color="auto"/>
                                                                                                                                <w:right w:val="none" w:sz="0" w:space="0" w:color="auto"/>
                                                                                                                              </w:divBdr>
                                                                                                                              <w:divsChild>
                                                                                                                                <w:div w:id="176387895">
                                                                                                                                  <w:marLeft w:val="0"/>
                                                                                                                                  <w:marRight w:val="0"/>
                                                                                                                                  <w:marTop w:val="0"/>
                                                                                                                                  <w:marBottom w:val="0"/>
                                                                                                                                  <w:divBdr>
                                                                                                                                    <w:top w:val="none" w:sz="0" w:space="0" w:color="auto"/>
                                                                                                                                    <w:left w:val="none" w:sz="0" w:space="0" w:color="auto"/>
                                                                                                                                    <w:bottom w:val="none" w:sz="0" w:space="0" w:color="auto"/>
                                                                                                                                    <w:right w:val="none" w:sz="0" w:space="0" w:color="auto"/>
                                                                                                                                  </w:divBdr>
                                                                                                                                  <w:divsChild>
                                                                                                                                    <w:div w:id="1422408338">
                                                                                                                                      <w:marLeft w:val="0"/>
                                                                                                                                      <w:marRight w:val="0"/>
                                                                                                                                      <w:marTop w:val="0"/>
                                                                                                                                      <w:marBottom w:val="0"/>
                                                                                                                                      <w:divBdr>
                                                                                                                                        <w:top w:val="none" w:sz="0" w:space="0" w:color="auto"/>
                                                                                                                                        <w:left w:val="none" w:sz="0" w:space="0" w:color="auto"/>
                                                                                                                                        <w:bottom w:val="none" w:sz="0" w:space="0" w:color="auto"/>
                                                                                                                                        <w:right w:val="none" w:sz="0" w:space="0" w:color="auto"/>
                                                                                                                                      </w:divBdr>
                                                                                                                                      <w:divsChild>
                                                                                                                                        <w:div w:id="931858868">
                                                                                                                                          <w:marLeft w:val="0"/>
                                                                                                                                          <w:marRight w:val="0"/>
                                                                                                                                          <w:marTop w:val="0"/>
                                                                                                                                          <w:marBottom w:val="0"/>
                                                                                                                                          <w:divBdr>
                                                                                                                                            <w:top w:val="none" w:sz="0" w:space="0" w:color="auto"/>
                                                                                                                                            <w:left w:val="none" w:sz="0" w:space="0" w:color="auto"/>
                                                                                                                                            <w:bottom w:val="none" w:sz="0" w:space="0" w:color="auto"/>
                                                                                                                                            <w:right w:val="none" w:sz="0" w:space="0" w:color="auto"/>
                                                                                                                                          </w:divBdr>
                                                                                                                                          <w:divsChild>
                                                                                                                                            <w:div w:id="1418088354">
                                                                                                                                              <w:marLeft w:val="0"/>
                                                                                                                                              <w:marRight w:val="0"/>
                                                                                                                                              <w:marTop w:val="0"/>
                                                                                                                                              <w:marBottom w:val="0"/>
                                                                                                                                              <w:divBdr>
                                                                                                                                                <w:top w:val="none" w:sz="0" w:space="0" w:color="auto"/>
                                                                                                                                                <w:left w:val="none" w:sz="0" w:space="0" w:color="auto"/>
                                                                                                                                                <w:bottom w:val="none" w:sz="0" w:space="0" w:color="auto"/>
                                                                                                                                                <w:right w:val="none" w:sz="0" w:space="0" w:color="auto"/>
                                                                                                                                              </w:divBdr>
                                                                                                                                            </w:div>
                                                                                                                                            <w:div w:id="439838318">
                                                                                                                                              <w:marLeft w:val="0"/>
                                                                                                                                              <w:marRight w:val="0"/>
                                                                                                                                              <w:marTop w:val="0"/>
                                                                                                                                              <w:marBottom w:val="0"/>
                                                                                                                                              <w:divBdr>
                                                                                                                                                <w:top w:val="none" w:sz="0" w:space="0" w:color="auto"/>
                                                                                                                                                <w:left w:val="none" w:sz="0" w:space="0" w:color="auto"/>
                                                                                                                                                <w:bottom w:val="none" w:sz="0" w:space="0" w:color="auto"/>
                                                                                                                                                <w:right w:val="none" w:sz="0" w:space="0" w:color="auto"/>
                                                                                                                                              </w:divBdr>
                                                                                                                                            </w:div>
                                                                                                                                            <w:div w:id="798915888">
                                                                                                                                              <w:marLeft w:val="0"/>
                                                                                                                                              <w:marRight w:val="0"/>
                                                                                                                                              <w:marTop w:val="0"/>
                                                                                                                                              <w:marBottom w:val="0"/>
                                                                                                                                              <w:divBdr>
                                                                                                                                                <w:top w:val="none" w:sz="0" w:space="0" w:color="auto"/>
                                                                                                                                                <w:left w:val="none" w:sz="0" w:space="0" w:color="auto"/>
                                                                                                                                                <w:bottom w:val="none" w:sz="0" w:space="0" w:color="auto"/>
                                                                                                                                                <w:right w:val="none" w:sz="0" w:space="0" w:color="auto"/>
                                                                                                                                              </w:divBdr>
                                                                                                                                            </w:div>
                                                                                                                                            <w:div w:id="908730997">
                                                                                                                                              <w:marLeft w:val="0"/>
                                                                                                                                              <w:marRight w:val="0"/>
                                                                                                                                              <w:marTop w:val="0"/>
                                                                                                                                              <w:marBottom w:val="0"/>
                                                                                                                                              <w:divBdr>
                                                                                                                                                <w:top w:val="none" w:sz="0" w:space="0" w:color="auto"/>
                                                                                                                                                <w:left w:val="none" w:sz="0" w:space="0" w:color="auto"/>
                                                                                                                                                <w:bottom w:val="none" w:sz="0" w:space="0" w:color="auto"/>
                                                                                                                                                <w:right w:val="none" w:sz="0" w:space="0" w:color="auto"/>
                                                                                                                                              </w:divBdr>
                                                                                                                                            </w:div>
                                                                                                                                            <w:div w:id="1726416452">
                                                                                                                                              <w:marLeft w:val="0"/>
                                                                                                                                              <w:marRight w:val="0"/>
                                                                                                                                              <w:marTop w:val="0"/>
                                                                                                                                              <w:marBottom w:val="0"/>
                                                                                                                                              <w:divBdr>
                                                                                                                                                <w:top w:val="none" w:sz="0" w:space="0" w:color="auto"/>
                                                                                                                                                <w:left w:val="none" w:sz="0" w:space="0" w:color="auto"/>
                                                                                                                                                <w:bottom w:val="none" w:sz="0" w:space="0" w:color="auto"/>
                                                                                                                                                <w:right w:val="none" w:sz="0" w:space="0" w:color="auto"/>
                                                                                                                                              </w:divBdr>
                                                                                                                                            </w:div>
                                                                                                                                            <w:div w:id="1841190972">
                                                                                                                                              <w:marLeft w:val="0"/>
                                                                                                                                              <w:marRight w:val="0"/>
                                                                                                                                              <w:marTop w:val="0"/>
                                                                                                                                              <w:marBottom w:val="0"/>
                                                                                                                                              <w:divBdr>
                                                                                                                                                <w:top w:val="none" w:sz="0" w:space="0" w:color="auto"/>
                                                                                                                                                <w:left w:val="none" w:sz="0" w:space="0" w:color="auto"/>
                                                                                                                                                <w:bottom w:val="none" w:sz="0" w:space="0" w:color="auto"/>
                                                                                                                                                <w:right w:val="none" w:sz="0" w:space="0" w:color="auto"/>
                                                                                                                                              </w:divBdr>
                                                                                                                                            </w:div>
                                                                                                                                            <w:div w:id="1099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746951">
      <w:bodyDiv w:val="1"/>
      <w:marLeft w:val="0"/>
      <w:marRight w:val="0"/>
      <w:marTop w:val="0"/>
      <w:marBottom w:val="0"/>
      <w:divBdr>
        <w:top w:val="none" w:sz="0" w:space="0" w:color="auto"/>
        <w:left w:val="none" w:sz="0" w:space="0" w:color="auto"/>
        <w:bottom w:val="none" w:sz="0" w:space="0" w:color="auto"/>
        <w:right w:val="none" w:sz="0" w:space="0" w:color="auto"/>
      </w:divBdr>
    </w:div>
    <w:div w:id="1813937742">
      <w:bodyDiv w:val="1"/>
      <w:marLeft w:val="0"/>
      <w:marRight w:val="0"/>
      <w:marTop w:val="0"/>
      <w:marBottom w:val="0"/>
      <w:divBdr>
        <w:top w:val="none" w:sz="0" w:space="0" w:color="auto"/>
        <w:left w:val="none" w:sz="0" w:space="0" w:color="auto"/>
        <w:bottom w:val="none" w:sz="0" w:space="0" w:color="auto"/>
        <w:right w:val="none" w:sz="0" w:space="0" w:color="auto"/>
      </w:divBdr>
      <w:divsChild>
        <w:div w:id="1408454788">
          <w:marLeft w:val="0"/>
          <w:marRight w:val="0"/>
          <w:marTop w:val="0"/>
          <w:marBottom w:val="0"/>
          <w:divBdr>
            <w:top w:val="none" w:sz="0" w:space="0" w:color="auto"/>
            <w:left w:val="none" w:sz="0" w:space="0" w:color="auto"/>
            <w:bottom w:val="none" w:sz="0" w:space="0" w:color="auto"/>
            <w:right w:val="none" w:sz="0" w:space="0" w:color="auto"/>
          </w:divBdr>
          <w:divsChild>
            <w:div w:id="1627810782">
              <w:marLeft w:val="0"/>
              <w:marRight w:val="0"/>
              <w:marTop w:val="0"/>
              <w:marBottom w:val="0"/>
              <w:divBdr>
                <w:top w:val="none" w:sz="0" w:space="0" w:color="auto"/>
                <w:left w:val="none" w:sz="0" w:space="0" w:color="auto"/>
                <w:bottom w:val="none" w:sz="0" w:space="0" w:color="auto"/>
                <w:right w:val="none" w:sz="0" w:space="0" w:color="auto"/>
              </w:divBdr>
              <w:divsChild>
                <w:div w:id="219873863">
                  <w:marLeft w:val="0"/>
                  <w:marRight w:val="0"/>
                  <w:marTop w:val="0"/>
                  <w:marBottom w:val="0"/>
                  <w:divBdr>
                    <w:top w:val="none" w:sz="0" w:space="0" w:color="auto"/>
                    <w:left w:val="none" w:sz="0" w:space="0" w:color="auto"/>
                    <w:bottom w:val="none" w:sz="0" w:space="0" w:color="auto"/>
                    <w:right w:val="none" w:sz="0" w:space="0" w:color="auto"/>
                  </w:divBdr>
                  <w:divsChild>
                    <w:div w:id="218714178">
                      <w:marLeft w:val="0"/>
                      <w:marRight w:val="0"/>
                      <w:marTop w:val="0"/>
                      <w:marBottom w:val="0"/>
                      <w:divBdr>
                        <w:top w:val="none" w:sz="0" w:space="0" w:color="auto"/>
                        <w:left w:val="none" w:sz="0" w:space="0" w:color="auto"/>
                        <w:bottom w:val="none" w:sz="0" w:space="0" w:color="auto"/>
                        <w:right w:val="none" w:sz="0" w:space="0" w:color="auto"/>
                      </w:divBdr>
                      <w:divsChild>
                        <w:div w:id="936015193">
                          <w:marLeft w:val="0"/>
                          <w:marRight w:val="0"/>
                          <w:marTop w:val="0"/>
                          <w:marBottom w:val="0"/>
                          <w:divBdr>
                            <w:top w:val="none" w:sz="0" w:space="0" w:color="auto"/>
                            <w:left w:val="none" w:sz="0" w:space="0" w:color="auto"/>
                            <w:bottom w:val="none" w:sz="0" w:space="0" w:color="auto"/>
                            <w:right w:val="none" w:sz="0" w:space="0" w:color="auto"/>
                          </w:divBdr>
                          <w:divsChild>
                            <w:div w:id="1681350721">
                              <w:marLeft w:val="0"/>
                              <w:marRight w:val="0"/>
                              <w:marTop w:val="0"/>
                              <w:marBottom w:val="0"/>
                              <w:divBdr>
                                <w:top w:val="none" w:sz="0" w:space="0" w:color="auto"/>
                                <w:left w:val="none" w:sz="0" w:space="0" w:color="auto"/>
                                <w:bottom w:val="none" w:sz="0" w:space="0" w:color="auto"/>
                                <w:right w:val="none" w:sz="0" w:space="0" w:color="auto"/>
                              </w:divBdr>
                              <w:divsChild>
                                <w:div w:id="766999960">
                                  <w:marLeft w:val="0"/>
                                  <w:marRight w:val="0"/>
                                  <w:marTop w:val="0"/>
                                  <w:marBottom w:val="0"/>
                                  <w:divBdr>
                                    <w:top w:val="none" w:sz="0" w:space="0" w:color="auto"/>
                                    <w:left w:val="none" w:sz="0" w:space="0" w:color="auto"/>
                                    <w:bottom w:val="none" w:sz="0" w:space="0" w:color="auto"/>
                                    <w:right w:val="none" w:sz="0" w:space="0" w:color="auto"/>
                                  </w:divBdr>
                                  <w:divsChild>
                                    <w:div w:id="614410014">
                                      <w:marLeft w:val="0"/>
                                      <w:marRight w:val="0"/>
                                      <w:marTop w:val="0"/>
                                      <w:marBottom w:val="0"/>
                                      <w:divBdr>
                                        <w:top w:val="none" w:sz="0" w:space="0" w:color="auto"/>
                                        <w:left w:val="none" w:sz="0" w:space="0" w:color="auto"/>
                                        <w:bottom w:val="none" w:sz="0" w:space="0" w:color="auto"/>
                                        <w:right w:val="none" w:sz="0" w:space="0" w:color="auto"/>
                                      </w:divBdr>
                                      <w:divsChild>
                                        <w:div w:id="1378580809">
                                          <w:marLeft w:val="0"/>
                                          <w:marRight w:val="0"/>
                                          <w:marTop w:val="0"/>
                                          <w:marBottom w:val="0"/>
                                          <w:divBdr>
                                            <w:top w:val="none" w:sz="0" w:space="0" w:color="auto"/>
                                            <w:left w:val="none" w:sz="0" w:space="0" w:color="auto"/>
                                            <w:bottom w:val="none" w:sz="0" w:space="0" w:color="auto"/>
                                            <w:right w:val="none" w:sz="0" w:space="0" w:color="auto"/>
                                          </w:divBdr>
                                          <w:divsChild>
                                            <w:div w:id="2138142844">
                                              <w:marLeft w:val="0"/>
                                              <w:marRight w:val="0"/>
                                              <w:marTop w:val="0"/>
                                              <w:marBottom w:val="0"/>
                                              <w:divBdr>
                                                <w:top w:val="none" w:sz="0" w:space="0" w:color="auto"/>
                                                <w:left w:val="none" w:sz="0" w:space="0" w:color="auto"/>
                                                <w:bottom w:val="none" w:sz="0" w:space="0" w:color="auto"/>
                                                <w:right w:val="none" w:sz="0" w:space="0" w:color="auto"/>
                                              </w:divBdr>
                                              <w:divsChild>
                                                <w:div w:id="1116634030">
                                                  <w:marLeft w:val="0"/>
                                                  <w:marRight w:val="0"/>
                                                  <w:marTop w:val="0"/>
                                                  <w:marBottom w:val="0"/>
                                                  <w:divBdr>
                                                    <w:top w:val="none" w:sz="0" w:space="0" w:color="auto"/>
                                                    <w:left w:val="none" w:sz="0" w:space="0" w:color="auto"/>
                                                    <w:bottom w:val="none" w:sz="0" w:space="0" w:color="auto"/>
                                                    <w:right w:val="none" w:sz="0" w:space="0" w:color="auto"/>
                                                  </w:divBdr>
                                                  <w:divsChild>
                                                    <w:div w:id="767506731">
                                                      <w:marLeft w:val="0"/>
                                                      <w:marRight w:val="0"/>
                                                      <w:marTop w:val="0"/>
                                                      <w:marBottom w:val="0"/>
                                                      <w:divBdr>
                                                        <w:top w:val="none" w:sz="0" w:space="0" w:color="auto"/>
                                                        <w:left w:val="none" w:sz="0" w:space="0" w:color="auto"/>
                                                        <w:bottom w:val="none" w:sz="0" w:space="0" w:color="auto"/>
                                                        <w:right w:val="none" w:sz="0" w:space="0" w:color="auto"/>
                                                      </w:divBdr>
                                                      <w:divsChild>
                                                        <w:div w:id="390927636">
                                                          <w:marLeft w:val="0"/>
                                                          <w:marRight w:val="0"/>
                                                          <w:marTop w:val="0"/>
                                                          <w:marBottom w:val="0"/>
                                                          <w:divBdr>
                                                            <w:top w:val="none" w:sz="0" w:space="0" w:color="auto"/>
                                                            <w:left w:val="none" w:sz="0" w:space="0" w:color="auto"/>
                                                            <w:bottom w:val="none" w:sz="0" w:space="0" w:color="auto"/>
                                                            <w:right w:val="none" w:sz="0" w:space="0" w:color="auto"/>
                                                          </w:divBdr>
                                                          <w:divsChild>
                                                            <w:div w:id="706367511">
                                                              <w:marLeft w:val="0"/>
                                                              <w:marRight w:val="0"/>
                                                              <w:marTop w:val="0"/>
                                                              <w:marBottom w:val="0"/>
                                                              <w:divBdr>
                                                                <w:top w:val="none" w:sz="0" w:space="0" w:color="auto"/>
                                                                <w:left w:val="none" w:sz="0" w:space="0" w:color="auto"/>
                                                                <w:bottom w:val="none" w:sz="0" w:space="0" w:color="auto"/>
                                                                <w:right w:val="none" w:sz="0" w:space="0" w:color="auto"/>
                                                              </w:divBdr>
                                                              <w:divsChild>
                                                                <w:div w:id="2019383977">
                                                                  <w:marLeft w:val="0"/>
                                                                  <w:marRight w:val="0"/>
                                                                  <w:marTop w:val="0"/>
                                                                  <w:marBottom w:val="0"/>
                                                                  <w:divBdr>
                                                                    <w:top w:val="none" w:sz="0" w:space="0" w:color="auto"/>
                                                                    <w:left w:val="none" w:sz="0" w:space="0" w:color="auto"/>
                                                                    <w:bottom w:val="none" w:sz="0" w:space="0" w:color="auto"/>
                                                                    <w:right w:val="none" w:sz="0" w:space="0" w:color="auto"/>
                                                                  </w:divBdr>
                                                                  <w:divsChild>
                                                                    <w:div w:id="809443003">
                                                                      <w:marLeft w:val="0"/>
                                                                      <w:marRight w:val="0"/>
                                                                      <w:marTop w:val="0"/>
                                                                      <w:marBottom w:val="0"/>
                                                                      <w:divBdr>
                                                                        <w:top w:val="none" w:sz="0" w:space="0" w:color="auto"/>
                                                                        <w:left w:val="none" w:sz="0" w:space="0" w:color="auto"/>
                                                                        <w:bottom w:val="none" w:sz="0" w:space="0" w:color="auto"/>
                                                                        <w:right w:val="none" w:sz="0" w:space="0" w:color="auto"/>
                                                                      </w:divBdr>
                                                                      <w:divsChild>
                                                                        <w:div w:id="217471744">
                                                                          <w:marLeft w:val="540"/>
                                                                          <w:marRight w:val="0"/>
                                                                          <w:marTop w:val="0"/>
                                                                          <w:marBottom w:val="0"/>
                                                                          <w:divBdr>
                                                                            <w:top w:val="none" w:sz="0" w:space="0" w:color="auto"/>
                                                                            <w:left w:val="none" w:sz="0" w:space="0" w:color="auto"/>
                                                                            <w:bottom w:val="none" w:sz="0" w:space="0" w:color="auto"/>
                                                                            <w:right w:val="none" w:sz="0" w:space="0" w:color="auto"/>
                                                                          </w:divBdr>
                                                                          <w:divsChild>
                                                                            <w:div w:id="313992321">
                                                                              <w:marLeft w:val="0"/>
                                                                              <w:marRight w:val="0"/>
                                                                              <w:marTop w:val="0"/>
                                                                              <w:marBottom w:val="0"/>
                                                                              <w:divBdr>
                                                                                <w:top w:val="none" w:sz="0" w:space="0" w:color="auto"/>
                                                                                <w:left w:val="none" w:sz="0" w:space="0" w:color="auto"/>
                                                                                <w:bottom w:val="none" w:sz="0" w:space="0" w:color="auto"/>
                                                                                <w:right w:val="none" w:sz="0" w:space="0" w:color="auto"/>
                                                                              </w:divBdr>
                                                                              <w:divsChild>
                                                                                <w:div w:id="305282933">
                                                                                  <w:marLeft w:val="0"/>
                                                                                  <w:marRight w:val="0"/>
                                                                                  <w:marTop w:val="0"/>
                                                                                  <w:marBottom w:val="0"/>
                                                                                  <w:divBdr>
                                                                                    <w:top w:val="none" w:sz="0" w:space="0" w:color="auto"/>
                                                                                    <w:left w:val="none" w:sz="0" w:space="0" w:color="auto"/>
                                                                                    <w:bottom w:val="none" w:sz="0" w:space="0" w:color="auto"/>
                                                                                    <w:right w:val="none" w:sz="0" w:space="0" w:color="auto"/>
                                                                                  </w:divBdr>
                                                                                  <w:divsChild>
                                                                                    <w:div w:id="1305548448">
                                                                                      <w:marLeft w:val="0"/>
                                                                                      <w:marRight w:val="0"/>
                                                                                      <w:marTop w:val="0"/>
                                                                                      <w:marBottom w:val="0"/>
                                                                                      <w:divBdr>
                                                                                        <w:top w:val="none" w:sz="0" w:space="0" w:color="auto"/>
                                                                                        <w:left w:val="none" w:sz="0" w:space="0" w:color="auto"/>
                                                                                        <w:bottom w:val="none" w:sz="0" w:space="0" w:color="auto"/>
                                                                                        <w:right w:val="none" w:sz="0" w:space="0" w:color="auto"/>
                                                                                      </w:divBdr>
                                                                                      <w:divsChild>
                                                                                        <w:div w:id="524098520">
                                                                                          <w:marLeft w:val="0"/>
                                                                                          <w:marRight w:val="0"/>
                                                                                          <w:marTop w:val="0"/>
                                                                                          <w:marBottom w:val="0"/>
                                                                                          <w:divBdr>
                                                                                            <w:top w:val="none" w:sz="0" w:space="0" w:color="auto"/>
                                                                                            <w:left w:val="none" w:sz="0" w:space="0" w:color="auto"/>
                                                                                            <w:bottom w:val="none" w:sz="0" w:space="0" w:color="auto"/>
                                                                                            <w:right w:val="none" w:sz="0" w:space="0" w:color="auto"/>
                                                                                          </w:divBdr>
                                                                                          <w:divsChild>
                                                                                            <w:div w:id="1678727091">
                                                                                              <w:marLeft w:val="0"/>
                                                                                              <w:marRight w:val="0"/>
                                                                                              <w:marTop w:val="0"/>
                                                                                              <w:marBottom w:val="0"/>
                                                                                              <w:divBdr>
                                                                                                <w:top w:val="none" w:sz="0" w:space="0" w:color="auto"/>
                                                                                                <w:left w:val="none" w:sz="0" w:space="0" w:color="auto"/>
                                                                                                <w:bottom w:val="none" w:sz="0" w:space="0" w:color="auto"/>
                                                                                                <w:right w:val="none" w:sz="0" w:space="0" w:color="auto"/>
                                                                                              </w:divBdr>
                                                                                              <w:divsChild>
                                                                                                <w:div w:id="986131598">
                                                                                                  <w:marLeft w:val="0"/>
                                                                                                  <w:marRight w:val="0"/>
                                                                                                  <w:marTop w:val="0"/>
                                                                                                  <w:marBottom w:val="0"/>
                                                                                                  <w:divBdr>
                                                                                                    <w:top w:val="none" w:sz="0" w:space="0" w:color="auto"/>
                                                                                                    <w:left w:val="none" w:sz="0" w:space="0" w:color="auto"/>
                                                                                                    <w:bottom w:val="none" w:sz="0" w:space="0" w:color="auto"/>
                                                                                                    <w:right w:val="none" w:sz="0" w:space="0" w:color="auto"/>
                                                                                                  </w:divBdr>
                                                                                                  <w:divsChild>
                                                                                                    <w:div w:id="60569662">
                                                                                                      <w:marLeft w:val="0"/>
                                                                                                      <w:marRight w:val="0"/>
                                                                                                      <w:marTop w:val="0"/>
                                                                                                      <w:marBottom w:val="0"/>
                                                                                                      <w:divBdr>
                                                                                                        <w:top w:val="none" w:sz="0" w:space="0" w:color="auto"/>
                                                                                                        <w:left w:val="none" w:sz="0" w:space="0" w:color="auto"/>
                                                                                                        <w:bottom w:val="none" w:sz="0" w:space="0" w:color="auto"/>
                                                                                                        <w:right w:val="none" w:sz="0" w:space="0" w:color="auto"/>
                                                                                                      </w:divBdr>
                                                                                                      <w:divsChild>
                                                                                                        <w:div w:id="1726372450">
                                                                                                          <w:marLeft w:val="930"/>
                                                                                                          <w:marRight w:val="0"/>
                                                                                                          <w:marTop w:val="0"/>
                                                                                                          <w:marBottom w:val="0"/>
                                                                                                          <w:divBdr>
                                                                                                            <w:top w:val="none" w:sz="0" w:space="0" w:color="auto"/>
                                                                                                            <w:left w:val="none" w:sz="0" w:space="0" w:color="auto"/>
                                                                                                            <w:bottom w:val="none" w:sz="0" w:space="0" w:color="auto"/>
                                                                                                            <w:right w:val="none" w:sz="0" w:space="0" w:color="auto"/>
                                                                                                          </w:divBdr>
                                                                                                          <w:divsChild>
                                                                                                            <w:div w:id="1366367427">
                                                                                                              <w:marLeft w:val="0"/>
                                                                                                              <w:marRight w:val="0"/>
                                                                                                              <w:marTop w:val="0"/>
                                                                                                              <w:marBottom w:val="0"/>
                                                                                                              <w:divBdr>
                                                                                                                <w:top w:val="none" w:sz="0" w:space="0" w:color="auto"/>
                                                                                                                <w:left w:val="none" w:sz="0" w:space="0" w:color="auto"/>
                                                                                                                <w:bottom w:val="none" w:sz="0" w:space="0" w:color="auto"/>
                                                                                                                <w:right w:val="none" w:sz="0" w:space="0" w:color="auto"/>
                                                                                                              </w:divBdr>
                                                                                                              <w:divsChild>
                                                                                                                <w:div w:id="451215979">
                                                                                                                  <w:marLeft w:val="0"/>
                                                                                                                  <w:marRight w:val="0"/>
                                                                                                                  <w:marTop w:val="75"/>
                                                                                                                  <w:marBottom w:val="75"/>
                                                                                                                  <w:divBdr>
                                                                                                                    <w:top w:val="none" w:sz="0" w:space="0" w:color="auto"/>
                                                                                                                    <w:left w:val="none" w:sz="0" w:space="0" w:color="auto"/>
                                                                                                                    <w:bottom w:val="single" w:sz="6" w:space="0" w:color="auto"/>
                                                                                                                    <w:right w:val="none" w:sz="0" w:space="0" w:color="auto"/>
                                                                                                                  </w:divBdr>
                                                                                                                  <w:divsChild>
                                                                                                                    <w:div w:id="1366297027">
                                                                                                                      <w:marLeft w:val="0"/>
                                                                                                                      <w:marRight w:val="0"/>
                                                                                                                      <w:marTop w:val="0"/>
                                                                                                                      <w:marBottom w:val="0"/>
                                                                                                                      <w:divBdr>
                                                                                                                        <w:top w:val="none" w:sz="0" w:space="0" w:color="auto"/>
                                                                                                                        <w:left w:val="none" w:sz="0" w:space="0" w:color="auto"/>
                                                                                                                        <w:bottom w:val="none" w:sz="0" w:space="0" w:color="auto"/>
                                                                                                                        <w:right w:val="none" w:sz="0" w:space="0" w:color="auto"/>
                                                                                                                      </w:divBdr>
                                                                                                                      <w:divsChild>
                                                                                                                        <w:div w:id="1094401461">
                                                                                                                          <w:marLeft w:val="0"/>
                                                                                                                          <w:marRight w:val="0"/>
                                                                                                                          <w:marTop w:val="0"/>
                                                                                                                          <w:marBottom w:val="0"/>
                                                                                                                          <w:divBdr>
                                                                                                                            <w:top w:val="none" w:sz="0" w:space="0" w:color="auto"/>
                                                                                                                            <w:left w:val="none" w:sz="0" w:space="0" w:color="auto"/>
                                                                                                                            <w:bottom w:val="none" w:sz="0" w:space="0" w:color="auto"/>
                                                                                                                            <w:right w:val="none" w:sz="0" w:space="0" w:color="auto"/>
                                                                                                                          </w:divBdr>
                                                                                                                          <w:divsChild>
                                                                                                                            <w:div w:id="904606865">
                                                                                                                              <w:marLeft w:val="0"/>
                                                                                                                              <w:marRight w:val="0"/>
                                                                                                                              <w:marTop w:val="0"/>
                                                                                                                              <w:marBottom w:val="0"/>
                                                                                                                              <w:divBdr>
                                                                                                                                <w:top w:val="none" w:sz="0" w:space="0" w:color="auto"/>
                                                                                                                                <w:left w:val="none" w:sz="0" w:space="0" w:color="auto"/>
                                                                                                                                <w:bottom w:val="none" w:sz="0" w:space="0" w:color="auto"/>
                                                                                                                                <w:right w:val="none" w:sz="0" w:space="0" w:color="auto"/>
                                                                                                                              </w:divBdr>
                                                                                                                              <w:divsChild>
                                                                                                                                <w:div w:id="337731505">
                                                                                                                                  <w:marLeft w:val="0"/>
                                                                                                                                  <w:marRight w:val="0"/>
                                                                                                                                  <w:marTop w:val="0"/>
                                                                                                                                  <w:marBottom w:val="0"/>
                                                                                                                                  <w:divBdr>
                                                                                                                                    <w:top w:val="none" w:sz="0" w:space="0" w:color="auto"/>
                                                                                                                                    <w:left w:val="none" w:sz="0" w:space="0" w:color="auto"/>
                                                                                                                                    <w:bottom w:val="none" w:sz="0" w:space="0" w:color="auto"/>
                                                                                                                                    <w:right w:val="none" w:sz="0" w:space="0" w:color="auto"/>
                                                                                                                                  </w:divBdr>
                                                                                                                                  <w:divsChild>
                                                                                                                                    <w:div w:id="1357855018">
                                                                                                                                      <w:marLeft w:val="0"/>
                                                                                                                                      <w:marRight w:val="0"/>
                                                                                                                                      <w:marTop w:val="0"/>
                                                                                                                                      <w:marBottom w:val="0"/>
                                                                                                                                      <w:divBdr>
                                                                                                                                        <w:top w:val="none" w:sz="0" w:space="0" w:color="auto"/>
                                                                                                                                        <w:left w:val="none" w:sz="0" w:space="0" w:color="auto"/>
                                                                                                                                        <w:bottom w:val="none" w:sz="0" w:space="0" w:color="auto"/>
                                                                                                                                        <w:right w:val="none" w:sz="0" w:space="0" w:color="auto"/>
                                                                                                                                      </w:divBdr>
                                                                                                                                      <w:divsChild>
                                                                                                                                        <w:div w:id="14426777">
                                                                                                                                          <w:marLeft w:val="0"/>
                                                                                                                                          <w:marRight w:val="0"/>
                                                                                                                                          <w:marTop w:val="0"/>
                                                                                                                                          <w:marBottom w:val="0"/>
                                                                                                                                          <w:divBdr>
                                                                                                                                            <w:top w:val="none" w:sz="0" w:space="0" w:color="auto"/>
                                                                                                                                            <w:left w:val="none" w:sz="0" w:space="0" w:color="auto"/>
                                                                                                                                            <w:bottom w:val="none" w:sz="0" w:space="0" w:color="auto"/>
                                                                                                                                            <w:right w:val="none" w:sz="0" w:space="0" w:color="auto"/>
                                                                                                                                          </w:divBdr>
                                                                                                                                          <w:divsChild>
                                                                                                                                            <w:div w:id="427431685">
                                                                                                                                              <w:marLeft w:val="0"/>
                                                                                                                                              <w:marRight w:val="0"/>
                                                                                                                                              <w:marTop w:val="0"/>
                                                                                                                                              <w:marBottom w:val="0"/>
                                                                                                                                              <w:divBdr>
                                                                                                                                                <w:top w:val="none" w:sz="0" w:space="0" w:color="auto"/>
                                                                                                                                                <w:left w:val="none" w:sz="0" w:space="0" w:color="auto"/>
                                                                                                                                                <w:bottom w:val="none" w:sz="0" w:space="0" w:color="auto"/>
                                                                                                                                                <w:right w:val="none" w:sz="0" w:space="0" w:color="auto"/>
                                                                                                                                              </w:divBdr>
                                                                                                                                            </w:div>
                                                                                                                                            <w:div w:id="773594424">
                                                                                                                                              <w:marLeft w:val="0"/>
                                                                                                                                              <w:marRight w:val="0"/>
                                                                                                                                              <w:marTop w:val="0"/>
                                                                                                                                              <w:marBottom w:val="0"/>
                                                                                                                                              <w:divBdr>
                                                                                                                                                <w:top w:val="none" w:sz="0" w:space="0" w:color="auto"/>
                                                                                                                                                <w:left w:val="none" w:sz="0" w:space="0" w:color="auto"/>
                                                                                                                                                <w:bottom w:val="none" w:sz="0" w:space="0" w:color="auto"/>
                                                                                                                                                <w:right w:val="none" w:sz="0" w:space="0" w:color="auto"/>
                                                                                                                                              </w:divBdr>
                                                                                                                                            </w:div>
                                                                                                                                            <w:div w:id="1818524082">
                                                                                                                                              <w:marLeft w:val="0"/>
                                                                                                                                              <w:marRight w:val="0"/>
                                                                                                                                              <w:marTop w:val="0"/>
                                                                                                                                              <w:marBottom w:val="0"/>
                                                                                                                                              <w:divBdr>
                                                                                                                                                <w:top w:val="none" w:sz="0" w:space="0" w:color="auto"/>
                                                                                                                                                <w:left w:val="none" w:sz="0" w:space="0" w:color="auto"/>
                                                                                                                                                <w:bottom w:val="none" w:sz="0" w:space="0" w:color="auto"/>
                                                                                                                                                <w:right w:val="none" w:sz="0" w:space="0" w:color="auto"/>
                                                                                                                                              </w:divBdr>
                                                                                                                                            </w:div>
                                                                                                                                            <w:div w:id="1211264666">
                                                                                                                                              <w:marLeft w:val="0"/>
                                                                                                                                              <w:marRight w:val="0"/>
                                                                                                                                              <w:marTop w:val="0"/>
                                                                                                                                              <w:marBottom w:val="0"/>
                                                                                                                                              <w:divBdr>
                                                                                                                                                <w:top w:val="none" w:sz="0" w:space="0" w:color="auto"/>
                                                                                                                                                <w:left w:val="none" w:sz="0" w:space="0" w:color="auto"/>
                                                                                                                                                <w:bottom w:val="none" w:sz="0" w:space="0" w:color="auto"/>
                                                                                                                                                <w:right w:val="none" w:sz="0" w:space="0" w:color="auto"/>
                                                                                                                                              </w:divBdr>
                                                                                                                                            </w:div>
                                                                                                                                            <w:div w:id="859391244">
                                                                                                                                              <w:marLeft w:val="0"/>
                                                                                                                                              <w:marRight w:val="0"/>
                                                                                                                                              <w:marTop w:val="0"/>
                                                                                                                                              <w:marBottom w:val="0"/>
                                                                                                                                              <w:divBdr>
                                                                                                                                                <w:top w:val="none" w:sz="0" w:space="0" w:color="auto"/>
                                                                                                                                                <w:left w:val="none" w:sz="0" w:space="0" w:color="auto"/>
                                                                                                                                                <w:bottom w:val="none" w:sz="0" w:space="0" w:color="auto"/>
                                                                                                                                                <w:right w:val="none" w:sz="0" w:space="0" w:color="auto"/>
                                                                                                                                              </w:divBdr>
                                                                                                                                            </w:div>
                                                                                                                                            <w:div w:id="2065566761">
                                                                                                                                              <w:marLeft w:val="0"/>
                                                                                                                                              <w:marRight w:val="0"/>
                                                                                                                                              <w:marTop w:val="0"/>
                                                                                                                                              <w:marBottom w:val="0"/>
                                                                                                                                              <w:divBdr>
                                                                                                                                                <w:top w:val="none" w:sz="0" w:space="0" w:color="auto"/>
                                                                                                                                                <w:left w:val="none" w:sz="0" w:space="0" w:color="auto"/>
                                                                                                                                                <w:bottom w:val="none" w:sz="0" w:space="0" w:color="auto"/>
                                                                                                                                                <w:right w:val="none" w:sz="0" w:space="0" w:color="auto"/>
                                                                                                                                              </w:divBdr>
                                                                                                                                            </w:div>
                                                                                                                                            <w:div w:id="2108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775821">
      <w:bodyDiv w:val="1"/>
      <w:marLeft w:val="0"/>
      <w:marRight w:val="0"/>
      <w:marTop w:val="0"/>
      <w:marBottom w:val="0"/>
      <w:divBdr>
        <w:top w:val="none" w:sz="0" w:space="0" w:color="auto"/>
        <w:left w:val="none" w:sz="0" w:space="0" w:color="auto"/>
        <w:bottom w:val="none" w:sz="0" w:space="0" w:color="auto"/>
        <w:right w:val="none" w:sz="0" w:space="0" w:color="auto"/>
      </w:divBdr>
    </w:div>
    <w:div w:id="1898318357">
      <w:bodyDiv w:val="1"/>
      <w:marLeft w:val="0"/>
      <w:marRight w:val="0"/>
      <w:marTop w:val="0"/>
      <w:marBottom w:val="0"/>
      <w:divBdr>
        <w:top w:val="none" w:sz="0" w:space="0" w:color="auto"/>
        <w:left w:val="none" w:sz="0" w:space="0" w:color="auto"/>
        <w:bottom w:val="none" w:sz="0" w:space="0" w:color="auto"/>
        <w:right w:val="none" w:sz="0" w:space="0" w:color="auto"/>
      </w:divBdr>
      <w:divsChild>
        <w:div w:id="1118717461">
          <w:marLeft w:val="547"/>
          <w:marRight w:val="0"/>
          <w:marTop w:val="154"/>
          <w:marBottom w:val="0"/>
          <w:divBdr>
            <w:top w:val="none" w:sz="0" w:space="0" w:color="auto"/>
            <w:left w:val="none" w:sz="0" w:space="0" w:color="auto"/>
            <w:bottom w:val="none" w:sz="0" w:space="0" w:color="auto"/>
            <w:right w:val="none" w:sz="0" w:space="0" w:color="auto"/>
          </w:divBdr>
        </w:div>
        <w:div w:id="1739206373">
          <w:marLeft w:val="1166"/>
          <w:marRight w:val="0"/>
          <w:marTop w:val="134"/>
          <w:marBottom w:val="0"/>
          <w:divBdr>
            <w:top w:val="none" w:sz="0" w:space="0" w:color="auto"/>
            <w:left w:val="none" w:sz="0" w:space="0" w:color="auto"/>
            <w:bottom w:val="none" w:sz="0" w:space="0" w:color="auto"/>
            <w:right w:val="none" w:sz="0" w:space="0" w:color="auto"/>
          </w:divBdr>
        </w:div>
        <w:div w:id="1583877678">
          <w:marLeft w:val="1166"/>
          <w:marRight w:val="0"/>
          <w:marTop w:val="134"/>
          <w:marBottom w:val="0"/>
          <w:divBdr>
            <w:top w:val="none" w:sz="0" w:space="0" w:color="auto"/>
            <w:left w:val="none" w:sz="0" w:space="0" w:color="auto"/>
            <w:bottom w:val="none" w:sz="0" w:space="0" w:color="auto"/>
            <w:right w:val="none" w:sz="0" w:space="0" w:color="auto"/>
          </w:divBdr>
        </w:div>
        <w:div w:id="834733003">
          <w:marLeft w:val="1166"/>
          <w:marRight w:val="0"/>
          <w:marTop w:val="134"/>
          <w:marBottom w:val="0"/>
          <w:divBdr>
            <w:top w:val="none" w:sz="0" w:space="0" w:color="auto"/>
            <w:left w:val="none" w:sz="0" w:space="0" w:color="auto"/>
            <w:bottom w:val="none" w:sz="0" w:space="0" w:color="auto"/>
            <w:right w:val="none" w:sz="0" w:space="0" w:color="auto"/>
          </w:divBdr>
        </w:div>
        <w:div w:id="31654650">
          <w:marLeft w:val="1166"/>
          <w:marRight w:val="0"/>
          <w:marTop w:val="134"/>
          <w:marBottom w:val="0"/>
          <w:divBdr>
            <w:top w:val="none" w:sz="0" w:space="0" w:color="auto"/>
            <w:left w:val="none" w:sz="0" w:space="0" w:color="auto"/>
            <w:bottom w:val="none" w:sz="0" w:space="0" w:color="auto"/>
            <w:right w:val="none" w:sz="0" w:space="0" w:color="auto"/>
          </w:divBdr>
        </w:div>
        <w:div w:id="694114630">
          <w:marLeft w:val="1166"/>
          <w:marRight w:val="0"/>
          <w:marTop w:val="134"/>
          <w:marBottom w:val="0"/>
          <w:divBdr>
            <w:top w:val="none" w:sz="0" w:space="0" w:color="auto"/>
            <w:left w:val="none" w:sz="0" w:space="0" w:color="auto"/>
            <w:bottom w:val="none" w:sz="0" w:space="0" w:color="auto"/>
            <w:right w:val="none" w:sz="0" w:space="0" w:color="auto"/>
          </w:divBdr>
        </w:div>
      </w:divsChild>
    </w:div>
    <w:div w:id="1976598479">
      <w:bodyDiv w:val="1"/>
      <w:marLeft w:val="0"/>
      <w:marRight w:val="0"/>
      <w:marTop w:val="0"/>
      <w:marBottom w:val="0"/>
      <w:divBdr>
        <w:top w:val="none" w:sz="0" w:space="0" w:color="auto"/>
        <w:left w:val="none" w:sz="0" w:space="0" w:color="auto"/>
        <w:bottom w:val="none" w:sz="0" w:space="0" w:color="auto"/>
        <w:right w:val="none" w:sz="0" w:space="0" w:color="auto"/>
      </w:divBdr>
    </w:div>
    <w:div w:id="205160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73F418A900534190C6DA8C93DB6F07" ma:contentTypeVersion="4" ma:contentTypeDescription="Creare un nuovo documento." ma:contentTypeScope="" ma:versionID="6a1a5bb26d44aecb03bde1fe149431a6">
  <xsd:schema xmlns:xsd="http://www.w3.org/2001/XMLSchema" xmlns:xs="http://www.w3.org/2001/XMLSchema" xmlns:p="http://schemas.microsoft.com/office/2006/metadata/properties" xmlns:ns2="2b584494-d90f-4e0e-a880-457b47a06102" targetNamespace="http://schemas.microsoft.com/office/2006/metadata/properties" ma:root="true" ma:fieldsID="f38b5553ea05822528a318f5b249454e" ns2:_="">
    <xsd:import namespace="2b584494-d90f-4e0e-a880-457b47a061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4494-d90f-4e0e-a880-457b47a06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817E6-C7D0-4A94-895C-87402D1D9BA1}"/>
</file>

<file path=customXml/itemProps2.xml><?xml version="1.0" encoding="utf-8"?>
<ds:datastoreItem xmlns:ds="http://schemas.openxmlformats.org/officeDocument/2006/customXml" ds:itemID="{E1B246F8-1752-4ED8-814E-00D69546A9BD}"/>
</file>

<file path=customXml/itemProps3.xml><?xml version="1.0" encoding="utf-8"?>
<ds:datastoreItem xmlns:ds="http://schemas.openxmlformats.org/officeDocument/2006/customXml" ds:itemID="{2C85D7B5-56A1-49BB-B994-876391EF54DE}"/>
</file>

<file path=docProps/app.xml><?xml version="1.0" encoding="utf-8"?>
<Properties xmlns="http://schemas.openxmlformats.org/officeDocument/2006/extended-properties" xmlns:vt="http://schemas.openxmlformats.org/officeDocument/2006/docPropsVTypes">
  <Template>Normal.dotm</Template>
  <TotalTime>175</TotalTime>
  <Pages>4</Pages>
  <Words>1349</Words>
  <Characters>7691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g.casalino</dc:creator>
  <cp:keywords/>
  <dc:description/>
  <cp:lastModifiedBy>Nunzia</cp:lastModifiedBy>
  <cp:revision>4</cp:revision>
  <cp:lastPrinted>2017-07-12T06:55:00Z</cp:lastPrinted>
  <dcterms:created xsi:type="dcterms:W3CDTF">2022-02-03T11:59:00Z</dcterms:created>
  <dcterms:modified xsi:type="dcterms:W3CDTF">2022-02-03T18:43:00Z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0x0101007C73F418A900534190C6DA8C93DB6F07</vt:lpwstr>
  </property>
</Properties>
</file>