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47" w:rsidRDefault="00044947" w:rsidP="00044947">
      <w:pPr>
        <w:rPr>
          <w:b/>
          <w:sz w:val="24"/>
        </w:rPr>
      </w:pPr>
      <w:r>
        <w:rPr>
          <w:b/>
          <w:sz w:val="24"/>
        </w:rPr>
        <w:t xml:space="preserve">Verbale del </w:t>
      </w:r>
      <w:r w:rsidRPr="002F3673">
        <w:rPr>
          <w:b/>
          <w:sz w:val="24"/>
        </w:rPr>
        <w:t xml:space="preserve">consiglio del Corso di Studi di Ingegneria Gestionale (L3) del </w:t>
      </w:r>
      <w:r w:rsidR="001156AA">
        <w:rPr>
          <w:b/>
          <w:sz w:val="24"/>
        </w:rPr>
        <w:t xml:space="preserve">5 </w:t>
      </w:r>
      <w:r w:rsidR="0030558E">
        <w:rPr>
          <w:b/>
          <w:sz w:val="24"/>
        </w:rPr>
        <w:t xml:space="preserve">Aprile </w:t>
      </w:r>
      <w:r>
        <w:rPr>
          <w:b/>
          <w:sz w:val="24"/>
        </w:rPr>
        <w:t>202</w:t>
      </w:r>
      <w:r w:rsidR="0030558E">
        <w:rPr>
          <w:b/>
          <w:sz w:val="24"/>
        </w:rPr>
        <w:t>3</w:t>
      </w:r>
      <w:r w:rsidRPr="002F3673">
        <w:rPr>
          <w:b/>
          <w:sz w:val="24"/>
        </w:rPr>
        <w:t>.</w:t>
      </w:r>
    </w:p>
    <w:p w:rsidR="00044947" w:rsidRPr="002F3673" w:rsidRDefault="00044947" w:rsidP="00044947">
      <w:pPr>
        <w:rPr>
          <w:sz w:val="24"/>
        </w:rPr>
      </w:pPr>
      <w:r w:rsidRPr="002F3673">
        <w:rPr>
          <w:sz w:val="24"/>
        </w:rPr>
        <w:t>Hanno partecipato</w:t>
      </w:r>
    </w:p>
    <w:tbl>
      <w:tblPr>
        <w:tblW w:w="4536" w:type="dxa"/>
        <w:tblLook w:val="04A0" w:firstRow="1" w:lastRow="0" w:firstColumn="1" w:lastColumn="0" w:noHBand="0" w:noVBand="1"/>
      </w:tblPr>
      <w:tblGrid>
        <w:gridCol w:w="4536"/>
      </w:tblGrid>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Prof.ssa Nunzia Carbonara</w:t>
            </w:r>
            <w:r w:rsidR="00A31591">
              <w:rPr>
                <w:rFonts w:ascii="Calibri" w:eastAsia="Times New Roman" w:hAnsi="Calibri" w:cs="Calibri"/>
                <w:color w:val="000000"/>
              </w:rPr>
              <w:t xml:space="preserve"> </w:t>
            </w:r>
            <w:r w:rsidRPr="00A31591">
              <w:t>(Coordinatrice)</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r w:rsidRPr="00805911">
              <w:rPr>
                <w:rFonts w:ascii="Calibri" w:eastAsia="Times New Roman" w:hAnsi="Calibri" w:cs="Calibri"/>
                <w:color w:val="000000"/>
              </w:rPr>
              <w:t>Claudio Garavelli</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Prof.ssa Leonarda Carnimeo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proofErr w:type="spellStart"/>
            <w:r w:rsidRPr="00805911">
              <w:rPr>
                <w:rFonts w:ascii="Calibri" w:eastAsia="Times New Roman" w:hAnsi="Calibri" w:cs="Calibri"/>
                <w:color w:val="000000"/>
              </w:rPr>
              <w:t>Bence</w:t>
            </w:r>
            <w:proofErr w:type="spellEnd"/>
            <w:r w:rsidRPr="00805911">
              <w:rPr>
                <w:rFonts w:ascii="Calibri" w:eastAsia="Times New Roman" w:hAnsi="Calibri" w:cs="Calibri"/>
                <w:color w:val="000000"/>
              </w:rPr>
              <w:t xml:space="preserve"> </w:t>
            </w:r>
            <w:proofErr w:type="spellStart"/>
            <w:r w:rsidRPr="00805911">
              <w:rPr>
                <w:rFonts w:ascii="Calibri" w:eastAsia="Times New Roman" w:hAnsi="Calibri" w:cs="Calibri"/>
                <w:color w:val="000000"/>
              </w:rPr>
              <w:t>Csajbok</w:t>
            </w:r>
            <w:proofErr w:type="spellEnd"/>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r w:rsidRPr="00805911">
              <w:rPr>
                <w:rFonts w:ascii="Calibri" w:eastAsia="Times New Roman" w:hAnsi="Calibri" w:cs="Calibri"/>
                <w:color w:val="000000"/>
              </w:rPr>
              <w:t>Francesco Bonelli</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Prof.</w:t>
            </w:r>
            <w:r w:rsidRPr="00805911">
              <w:rPr>
                <w:rFonts w:ascii="Calibri" w:eastAsia="Times New Roman" w:hAnsi="Calibri" w:cs="Calibri"/>
                <w:color w:val="000000"/>
              </w:rPr>
              <w:t xml:space="preserve"> Andrea </w:t>
            </w:r>
            <w:proofErr w:type="spellStart"/>
            <w:r w:rsidRPr="00805911">
              <w:rPr>
                <w:rFonts w:ascii="Calibri" w:eastAsia="Times New Roman" w:hAnsi="Calibri" w:cs="Calibri"/>
                <w:color w:val="000000"/>
              </w:rPr>
              <w:t>Angelastro</w:t>
            </w:r>
            <w:proofErr w:type="spellEnd"/>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r w:rsidRPr="00805911">
              <w:rPr>
                <w:rFonts w:ascii="Calibri" w:eastAsia="Times New Roman" w:hAnsi="Calibri" w:cs="Calibri"/>
                <w:color w:val="000000"/>
              </w:rPr>
              <w:t xml:space="preserve">Vito Modesto </w:t>
            </w:r>
            <w:proofErr w:type="spellStart"/>
            <w:r w:rsidRPr="00805911">
              <w:rPr>
                <w:rFonts w:ascii="Calibri" w:eastAsia="Times New Roman" w:hAnsi="Calibri" w:cs="Calibri"/>
                <w:color w:val="000000"/>
              </w:rPr>
              <w:t>Manghisi</w:t>
            </w:r>
            <w:proofErr w:type="spellEnd"/>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r w:rsidRPr="00805911">
              <w:rPr>
                <w:rFonts w:ascii="Calibri" w:eastAsia="Times New Roman" w:hAnsi="Calibri" w:cs="Calibri"/>
                <w:color w:val="000000"/>
              </w:rPr>
              <w:t>Elia Distaso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Prof.ssa </w:t>
            </w:r>
            <w:r w:rsidRPr="00805911">
              <w:rPr>
                <w:rFonts w:ascii="Calibri" w:eastAsia="Times New Roman" w:hAnsi="Calibri" w:cs="Calibri"/>
                <w:color w:val="000000"/>
              </w:rPr>
              <w:t>M</w:t>
            </w:r>
            <w:r>
              <w:rPr>
                <w:rFonts w:ascii="Calibri" w:eastAsia="Times New Roman" w:hAnsi="Calibri" w:cs="Calibri"/>
                <w:color w:val="000000"/>
              </w:rPr>
              <w:t xml:space="preserve">. </w:t>
            </w:r>
            <w:r w:rsidRPr="00805911">
              <w:rPr>
                <w:rFonts w:ascii="Calibri" w:eastAsia="Times New Roman" w:hAnsi="Calibri" w:cs="Calibri"/>
                <w:color w:val="000000"/>
              </w:rPr>
              <w:t xml:space="preserve">Ceria </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 </w:t>
            </w:r>
            <w:r w:rsidRPr="00805911">
              <w:rPr>
                <w:rFonts w:ascii="Calibri" w:eastAsia="Times New Roman" w:hAnsi="Calibri" w:cs="Calibri"/>
                <w:color w:val="000000"/>
              </w:rPr>
              <w:t xml:space="preserve">Antonio </w:t>
            </w:r>
            <w:proofErr w:type="spellStart"/>
            <w:r w:rsidRPr="00805911">
              <w:rPr>
                <w:rFonts w:ascii="Calibri" w:eastAsia="Times New Roman" w:hAnsi="Calibri" w:cs="Calibri"/>
                <w:color w:val="000000"/>
              </w:rPr>
              <w:t>Papangelo</w:t>
            </w:r>
            <w:proofErr w:type="spellEnd"/>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Prof.ssa </w:t>
            </w:r>
            <w:r w:rsidRPr="00805911">
              <w:rPr>
                <w:rFonts w:ascii="Calibri" w:eastAsia="Times New Roman" w:hAnsi="Calibri" w:cs="Calibri"/>
                <w:color w:val="000000"/>
              </w:rPr>
              <w:t>Rossella Bartolo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Prof.</w:t>
            </w:r>
            <w:r w:rsidRPr="00805911">
              <w:rPr>
                <w:rFonts w:ascii="Calibri" w:eastAsia="Times New Roman" w:hAnsi="Calibri" w:cs="Calibri"/>
                <w:color w:val="000000"/>
              </w:rPr>
              <w:t xml:space="preserve"> Daniele Rotolo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Pr>
                <w:rFonts w:ascii="Calibri" w:eastAsia="Times New Roman" w:hAnsi="Calibri" w:cs="Calibri"/>
                <w:color w:val="000000"/>
              </w:rPr>
              <w:t>Prof.</w:t>
            </w:r>
            <w:r w:rsidR="00A31591">
              <w:rPr>
                <w:rFonts w:ascii="Calibri" w:eastAsia="Times New Roman" w:hAnsi="Calibri" w:cs="Calibri"/>
                <w:color w:val="000000"/>
              </w:rPr>
              <w:t xml:space="preserve"> </w:t>
            </w:r>
            <w:r w:rsidRPr="00805911">
              <w:rPr>
                <w:rFonts w:ascii="Calibri" w:eastAsia="Times New Roman" w:hAnsi="Calibri" w:cs="Calibri"/>
                <w:color w:val="000000"/>
              </w:rPr>
              <w:t>Gianluca Orlando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A31591">
            <w:pPr>
              <w:spacing w:after="0" w:line="240" w:lineRule="auto"/>
              <w:rPr>
                <w:rFonts w:ascii="Calibri" w:eastAsia="Times New Roman" w:hAnsi="Calibri" w:cs="Calibri"/>
                <w:color w:val="000000"/>
              </w:rPr>
            </w:pPr>
            <w:r w:rsidRPr="00805911">
              <w:rPr>
                <w:rFonts w:ascii="Calibri" w:eastAsia="Times New Roman" w:hAnsi="Calibri" w:cs="Calibri"/>
                <w:color w:val="000000"/>
              </w:rPr>
              <w:t>Prof. Giuseppe Loseto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w:t>
            </w:r>
            <w:r w:rsidR="00A31591">
              <w:rPr>
                <w:rFonts w:ascii="Calibri" w:eastAsia="Times New Roman" w:hAnsi="Calibri" w:cs="Calibri"/>
                <w:color w:val="000000"/>
              </w:rPr>
              <w:t xml:space="preserve"> </w:t>
            </w:r>
            <w:r w:rsidRPr="00805911">
              <w:rPr>
                <w:rFonts w:ascii="Calibri" w:eastAsia="Times New Roman" w:hAnsi="Calibri" w:cs="Calibri"/>
                <w:color w:val="000000"/>
              </w:rPr>
              <w:t>Pasquale Guglielmi</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w:t>
            </w:r>
            <w:r w:rsidR="00A31591">
              <w:rPr>
                <w:rFonts w:ascii="Calibri" w:eastAsia="Times New Roman" w:hAnsi="Calibri" w:cs="Calibri"/>
                <w:color w:val="000000"/>
              </w:rPr>
              <w:t xml:space="preserve"> </w:t>
            </w:r>
            <w:r w:rsidRPr="00805911">
              <w:rPr>
                <w:rFonts w:ascii="Calibri" w:eastAsia="Times New Roman" w:hAnsi="Calibri" w:cs="Calibri"/>
                <w:color w:val="000000"/>
              </w:rPr>
              <w:t>Lorenzo Ardito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 Vito Albino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Prof.ssa </w:t>
            </w:r>
            <w:r w:rsidR="00805911" w:rsidRPr="00805911">
              <w:rPr>
                <w:rFonts w:ascii="Calibri" w:eastAsia="Times New Roman" w:hAnsi="Calibri" w:cs="Calibri"/>
                <w:color w:val="000000"/>
              </w:rPr>
              <w:t>Francesca De Serio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805911">
            <w:pPr>
              <w:spacing w:after="0" w:line="240" w:lineRule="auto"/>
              <w:rPr>
                <w:rFonts w:ascii="Calibri" w:eastAsia="Times New Roman" w:hAnsi="Calibri" w:cs="Calibri"/>
                <w:color w:val="000000"/>
                <w:lang w:val="en-US"/>
              </w:rPr>
            </w:pPr>
            <w:r>
              <w:rPr>
                <w:rFonts w:ascii="Calibri" w:eastAsia="Times New Roman" w:hAnsi="Calibri" w:cs="Calibri"/>
                <w:color w:val="000000"/>
              </w:rPr>
              <w:t xml:space="preserve">Prof.ssa </w:t>
            </w:r>
            <w:proofErr w:type="spellStart"/>
            <w:r w:rsidR="00805911" w:rsidRPr="00805911">
              <w:rPr>
                <w:rFonts w:ascii="Calibri" w:eastAsia="Times New Roman" w:hAnsi="Calibri" w:cs="Calibri"/>
                <w:color w:val="000000"/>
              </w:rPr>
              <w:t>Ornel</w:t>
            </w:r>
            <w:proofErr w:type="spellEnd"/>
            <w:r w:rsidR="00805911" w:rsidRPr="00805911">
              <w:rPr>
                <w:rFonts w:ascii="Calibri" w:eastAsia="Times New Roman" w:hAnsi="Calibri" w:cs="Calibri"/>
                <w:color w:val="000000"/>
                <w:lang w:val="en-US"/>
              </w:rPr>
              <w:t>la Benedettini</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805911">
            <w:pPr>
              <w:spacing w:after="0" w:line="240" w:lineRule="auto"/>
              <w:rPr>
                <w:rFonts w:ascii="Calibri" w:eastAsia="Times New Roman" w:hAnsi="Calibri" w:cs="Calibri"/>
                <w:color w:val="000000"/>
                <w:lang w:val="en-US"/>
              </w:rPr>
            </w:pPr>
            <w:r>
              <w:rPr>
                <w:rFonts w:ascii="Calibri" w:eastAsia="Times New Roman" w:hAnsi="Calibri" w:cs="Calibri"/>
                <w:color w:val="000000"/>
              </w:rPr>
              <w:t xml:space="preserve">Prof.ssa </w:t>
            </w:r>
            <w:r w:rsidR="00805911" w:rsidRPr="00805911">
              <w:rPr>
                <w:rFonts w:ascii="Calibri" w:eastAsia="Times New Roman" w:hAnsi="Calibri" w:cs="Calibri"/>
                <w:color w:val="000000"/>
                <w:lang w:val="en-US"/>
              </w:rPr>
              <w:t>Ilaria Giannoccaro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 Luigi Alberto Ciro De Filippis</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Prof.ssa Rosa Maria Dangelico</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A31591">
            <w:pPr>
              <w:spacing w:after="0" w:line="240" w:lineRule="auto"/>
              <w:rPr>
                <w:rFonts w:ascii="Calibri" w:eastAsia="Times New Roman" w:hAnsi="Calibri" w:cs="Calibri"/>
                <w:color w:val="000000"/>
              </w:rPr>
            </w:pPr>
            <w:r w:rsidRPr="00805911">
              <w:rPr>
                <w:rFonts w:ascii="Calibri" w:eastAsia="Times New Roman" w:hAnsi="Calibri" w:cs="Calibri"/>
                <w:color w:val="000000"/>
              </w:rPr>
              <w:t>Prof.</w:t>
            </w:r>
            <w:r>
              <w:rPr>
                <w:rFonts w:ascii="Calibri" w:eastAsia="Times New Roman" w:hAnsi="Calibri" w:cs="Calibri"/>
                <w:color w:val="000000"/>
              </w:rPr>
              <w:t xml:space="preserve"> </w:t>
            </w:r>
            <w:r w:rsidR="00805911" w:rsidRPr="00805911">
              <w:rPr>
                <w:rFonts w:ascii="Calibri" w:eastAsia="Times New Roman" w:hAnsi="Calibri" w:cs="Calibri"/>
                <w:color w:val="000000"/>
              </w:rPr>
              <w:t xml:space="preserve">Gianluca </w:t>
            </w:r>
            <w:proofErr w:type="spellStart"/>
            <w:r w:rsidR="00805911" w:rsidRPr="00805911">
              <w:rPr>
                <w:rFonts w:ascii="Calibri" w:eastAsia="Times New Roman" w:hAnsi="Calibri" w:cs="Calibri"/>
                <w:color w:val="000000"/>
              </w:rPr>
              <w:t>Percoco</w:t>
            </w:r>
            <w:proofErr w:type="spellEnd"/>
            <w:r w:rsidR="00805911" w:rsidRPr="00805911">
              <w:rPr>
                <w:rFonts w:ascii="Calibri" w:eastAsia="Times New Roman" w:hAnsi="Calibri" w:cs="Calibri"/>
                <w:color w:val="000000"/>
              </w:rPr>
              <w:t xml:space="preserve"> </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 xml:space="preserve">Prof. </w:t>
            </w:r>
            <w:r w:rsidR="00805911" w:rsidRPr="00805911">
              <w:rPr>
                <w:rFonts w:ascii="Calibri" w:eastAsia="Times New Roman" w:hAnsi="Calibri" w:cs="Calibri"/>
                <w:color w:val="000000"/>
              </w:rPr>
              <w:t>Raffaele Carli</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A31591" w:rsidP="00805911">
            <w:pPr>
              <w:spacing w:after="0" w:line="240" w:lineRule="auto"/>
              <w:rPr>
                <w:rFonts w:ascii="Calibri" w:eastAsia="Times New Roman" w:hAnsi="Calibri" w:cs="Calibri"/>
                <w:color w:val="000000"/>
              </w:rPr>
            </w:pPr>
            <w:r>
              <w:rPr>
                <w:rFonts w:ascii="Calibri" w:eastAsia="Times New Roman" w:hAnsi="Calibri" w:cs="Calibri"/>
                <w:color w:val="000000"/>
              </w:rPr>
              <w:t xml:space="preserve">Prof.ssa </w:t>
            </w:r>
            <w:r w:rsidR="00805911" w:rsidRPr="00805911">
              <w:rPr>
                <w:rFonts w:ascii="Calibri" w:eastAsia="Times New Roman" w:hAnsi="Calibri" w:cs="Calibri"/>
                <w:color w:val="000000"/>
              </w:rPr>
              <w:t xml:space="preserve">Felicia Di </w:t>
            </w:r>
            <w:proofErr w:type="spellStart"/>
            <w:r w:rsidR="00805911" w:rsidRPr="00805911">
              <w:rPr>
                <w:rFonts w:ascii="Calibri" w:eastAsia="Times New Roman" w:hAnsi="Calibri" w:cs="Calibri"/>
                <w:color w:val="000000"/>
              </w:rPr>
              <w:t>Liddo</w:t>
            </w:r>
            <w:proofErr w:type="spellEnd"/>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rPr>
            </w:pPr>
            <w:r w:rsidRPr="00805911">
              <w:rPr>
                <w:rFonts w:ascii="Calibri" w:eastAsia="Times New Roman" w:hAnsi="Calibri" w:cs="Calibri"/>
                <w:color w:val="000000"/>
              </w:rPr>
              <w:t>Prof. Giuseppe P. Demelio</w:t>
            </w:r>
          </w:p>
        </w:tc>
      </w:tr>
      <w:tr w:rsidR="00A31591" w:rsidRPr="00805911" w:rsidTr="003D7FC2">
        <w:trPr>
          <w:trHeight w:val="300"/>
        </w:trPr>
        <w:tc>
          <w:tcPr>
            <w:tcW w:w="4536" w:type="dxa"/>
            <w:tcBorders>
              <w:top w:val="nil"/>
              <w:left w:val="nil"/>
              <w:bottom w:val="nil"/>
              <w:right w:val="nil"/>
            </w:tcBorders>
            <w:shd w:val="clear" w:color="auto" w:fill="auto"/>
            <w:noWrap/>
            <w:vAlign w:val="bottom"/>
            <w:hideMark/>
          </w:tcPr>
          <w:p w:rsidR="00A31591" w:rsidRPr="00805911" w:rsidRDefault="00A31591" w:rsidP="003D7FC2">
            <w:pPr>
              <w:spacing w:after="0" w:line="240" w:lineRule="auto"/>
              <w:rPr>
                <w:rFonts w:ascii="Calibri" w:eastAsia="Times New Roman" w:hAnsi="Calibri" w:cs="Calibri"/>
                <w:color w:val="000000"/>
              </w:rPr>
            </w:pPr>
            <w:r w:rsidRPr="00805911">
              <w:rPr>
                <w:rFonts w:ascii="Calibri" w:eastAsia="Times New Roman" w:hAnsi="Calibri" w:cs="Calibri"/>
                <w:color w:val="000000"/>
              </w:rPr>
              <w:t>Prof. Alessandro Evangelista</w:t>
            </w:r>
          </w:p>
        </w:tc>
      </w:tr>
      <w:tr w:rsidR="00805911" w:rsidRPr="00805911" w:rsidTr="00805911">
        <w:trPr>
          <w:trHeight w:val="300"/>
        </w:trPr>
        <w:tc>
          <w:tcPr>
            <w:tcW w:w="4536" w:type="dxa"/>
            <w:tcBorders>
              <w:top w:val="nil"/>
              <w:left w:val="nil"/>
              <w:bottom w:val="nil"/>
              <w:right w:val="nil"/>
            </w:tcBorders>
            <w:shd w:val="clear" w:color="auto" w:fill="auto"/>
            <w:noWrap/>
            <w:vAlign w:val="bottom"/>
            <w:hideMark/>
          </w:tcPr>
          <w:p w:rsidR="00805911" w:rsidRPr="00805911" w:rsidRDefault="00805911" w:rsidP="00805911">
            <w:pPr>
              <w:spacing w:after="0" w:line="240" w:lineRule="auto"/>
              <w:rPr>
                <w:rFonts w:ascii="Calibri" w:eastAsia="Times New Roman" w:hAnsi="Calibri" w:cs="Calibri"/>
                <w:color w:val="000000"/>
                <w:lang w:val="en-US"/>
              </w:rPr>
            </w:pPr>
            <w:r w:rsidRPr="00805911">
              <w:rPr>
                <w:rFonts w:ascii="Calibri" w:eastAsia="Times New Roman" w:hAnsi="Calibri" w:cs="Calibri"/>
                <w:color w:val="000000"/>
              </w:rPr>
              <w:t>P</w:t>
            </w:r>
            <w:proofErr w:type="spellStart"/>
            <w:r w:rsidRPr="00805911">
              <w:rPr>
                <w:rFonts w:ascii="Calibri" w:eastAsia="Times New Roman" w:hAnsi="Calibri" w:cs="Calibri"/>
                <w:color w:val="000000"/>
                <w:lang w:val="en-US"/>
              </w:rPr>
              <w:t>rof</w:t>
            </w:r>
            <w:proofErr w:type="spellEnd"/>
            <w:r w:rsidRPr="00805911">
              <w:rPr>
                <w:rFonts w:ascii="Calibri" w:eastAsia="Times New Roman" w:hAnsi="Calibri" w:cs="Calibri"/>
                <w:color w:val="000000"/>
                <w:lang w:val="en-US"/>
              </w:rPr>
              <w:t xml:space="preserve">. Donato </w:t>
            </w:r>
            <w:proofErr w:type="spellStart"/>
            <w:r w:rsidRPr="00805911">
              <w:rPr>
                <w:rFonts w:ascii="Calibri" w:eastAsia="Times New Roman" w:hAnsi="Calibri" w:cs="Calibri"/>
                <w:color w:val="000000"/>
                <w:lang w:val="en-US"/>
              </w:rPr>
              <w:t>Creanza</w:t>
            </w:r>
            <w:proofErr w:type="spellEnd"/>
          </w:p>
        </w:tc>
      </w:tr>
      <w:tr w:rsidR="00A31591" w:rsidRPr="00805911" w:rsidTr="00A31591">
        <w:trPr>
          <w:trHeight w:val="300"/>
        </w:trPr>
        <w:tc>
          <w:tcPr>
            <w:tcW w:w="4536" w:type="dxa"/>
            <w:tcBorders>
              <w:top w:val="nil"/>
              <w:left w:val="nil"/>
              <w:bottom w:val="nil"/>
              <w:right w:val="nil"/>
            </w:tcBorders>
            <w:shd w:val="clear" w:color="auto" w:fill="auto"/>
            <w:noWrap/>
            <w:vAlign w:val="bottom"/>
            <w:hideMark/>
          </w:tcPr>
          <w:p w:rsidR="00A31591" w:rsidRPr="00805911" w:rsidRDefault="00A31591" w:rsidP="003D7FC2">
            <w:pPr>
              <w:spacing w:after="0" w:line="240" w:lineRule="auto"/>
              <w:rPr>
                <w:rFonts w:ascii="Calibri" w:eastAsia="Times New Roman" w:hAnsi="Calibri" w:cs="Calibri"/>
                <w:color w:val="000000"/>
              </w:rPr>
            </w:pPr>
            <w:r w:rsidRPr="00A31591">
              <w:rPr>
                <w:rFonts w:ascii="Calibri" w:eastAsia="Times New Roman" w:hAnsi="Calibri" w:cs="Calibri"/>
                <w:color w:val="000000"/>
              </w:rPr>
              <w:t xml:space="preserve">Sig. </w:t>
            </w:r>
            <w:r w:rsidRPr="00805911">
              <w:rPr>
                <w:rFonts w:ascii="Calibri" w:eastAsia="Times New Roman" w:hAnsi="Calibri" w:cs="Calibri"/>
                <w:color w:val="000000"/>
              </w:rPr>
              <w:t>Michele Stefanizzi</w:t>
            </w:r>
          </w:p>
        </w:tc>
      </w:tr>
      <w:tr w:rsidR="00A31591" w:rsidRPr="00805911" w:rsidTr="00A31591">
        <w:trPr>
          <w:trHeight w:val="300"/>
        </w:trPr>
        <w:tc>
          <w:tcPr>
            <w:tcW w:w="4536" w:type="dxa"/>
            <w:tcBorders>
              <w:top w:val="nil"/>
              <w:left w:val="nil"/>
              <w:bottom w:val="nil"/>
              <w:right w:val="nil"/>
            </w:tcBorders>
            <w:shd w:val="clear" w:color="auto" w:fill="auto"/>
            <w:noWrap/>
            <w:vAlign w:val="bottom"/>
            <w:hideMark/>
          </w:tcPr>
          <w:p w:rsidR="00A31591" w:rsidRPr="00805911" w:rsidRDefault="00A31591" w:rsidP="00A31591">
            <w:pPr>
              <w:spacing w:after="0" w:line="240" w:lineRule="auto"/>
              <w:rPr>
                <w:rFonts w:ascii="Calibri" w:eastAsia="Times New Roman" w:hAnsi="Calibri" w:cs="Calibri"/>
                <w:color w:val="000000"/>
              </w:rPr>
            </w:pPr>
            <w:r w:rsidRPr="00A31591">
              <w:rPr>
                <w:rFonts w:ascii="Calibri" w:eastAsia="Times New Roman" w:hAnsi="Calibri" w:cs="Calibri"/>
                <w:color w:val="000000"/>
              </w:rPr>
              <w:t xml:space="preserve">Sig.ra Martina Guerra </w:t>
            </w:r>
          </w:p>
        </w:tc>
      </w:tr>
      <w:tr w:rsidR="00A31591" w:rsidRPr="00805911" w:rsidTr="00A31591">
        <w:trPr>
          <w:trHeight w:val="300"/>
        </w:trPr>
        <w:tc>
          <w:tcPr>
            <w:tcW w:w="4536" w:type="dxa"/>
            <w:tcBorders>
              <w:top w:val="nil"/>
              <w:left w:val="nil"/>
              <w:bottom w:val="nil"/>
              <w:right w:val="nil"/>
            </w:tcBorders>
            <w:shd w:val="clear" w:color="auto" w:fill="auto"/>
            <w:noWrap/>
            <w:vAlign w:val="bottom"/>
            <w:hideMark/>
          </w:tcPr>
          <w:p w:rsidR="00A31591" w:rsidRPr="00805911" w:rsidRDefault="00A31591" w:rsidP="003D7FC2">
            <w:pPr>
              <w:spacing w:after="0" w:line="240" w:lineRule="auto"/>
              <w:rPr>
                <w:rFonts w:ascii="Calibri" w:eastAsia="Times New Roman" w:hAnsi="Calibri" w:cs="Calibri"/>
                <w:color w:val="000000"/>
              </w:rPr>
            </w:pPr>
            <w:r>
              <w:rPr>
                <w:rFonts w:ascii="Calibri" w:eastAsia="Times New Roman" w:hAnsi="Calibri" w:cs="Calibri"/>
                <w:color w:val="000000"/>
              </w:rPr>
              <w:t xml:space="preserve">Sig. </w:t>
            </w:r>
            <w:r w:rsidRPr="00805911">
              <w:rPr>
                <w:rFonts w:ascii="Calibri" w:eastAsia="Times New Roman" w:hAnsi="Calibri" w:cs="Calibri"/>
                <w:color w:val="000000"/>
              </w:rPr>
              <w:t xml:space="preserve">Paolo </w:t>
            </w:r>
            <w:proofErr w:type="spellStart"/>
            <w:r w:rsidRPr="00805911">
              <w:rPr>
                <w:rFonts w:ascii="Calibri" w:eastAsia="Times New Roman" w:hAnsi="Calibri" w:cs="Calibri"/>
                <w:color w:val="000000"/>
              </w:rPr>
              <w:t>Scarabaggio</w:t>
            </w:r>
            <w:proofErr w:type="spellEnd"/>
          </w:p>
        </w:tc>
      </w:tr>
    </w:tbl>
    <w:p w:rsidR="00805911" w:rsidRDefault="00805911" w:rsidP="003D7C7A">
      <w:pPr>
        <w:spacing w:after="120"/>
        <w:rPr>
          <w:sz w:val="24"/>
        </w:rPr>
      </w:pPr>
    </w:p>
    <w:p w:rsidR="00A31591" w:rsidRPr="008D2885" w:rsidRDefault="00A31591" w:rsidP="00A31591">
      <w:pPr>
        <w:spacing w:after="120"/>
        <w:rPr>
          <w:sz w:val="24"/>
        </w:rPr>
      </w:pPr>
      <w:r w:rsidRPr="008D2885">
        <w:rPr>
          <w:sz w:val="24"/>
        </w:rPr>
        <w:t xml:space="preserve">Erano inoltre presenti, invitati a partecipare: </w:t>
      </w:r>
    </w:p>
    <w:tbl>
      <w:tblPr>
        <w:tblW w:w="4536" w:type="dxa"/>
        <w:tblLook w:val="04A0" w:firstRow="1" w:lastRow="0" w:firstColumn="1" w:lastColumn="0" w:noHBand="0" w:noVBand="1"/>
      </w:tblPr>
      <w:tblGrid>
        <w:gridCol w:w="4536"/>
      </w:tblGrid>
      <w:tr w:rsidR="00A31591" w:rsidRPr="00805911" w:rsidTr="003D7FC2">
        <w:trPr>
          <w:trHeight w:val="300"/>
        </w:trPr>
        <w:tc>
          <w:tcPr>
            <w:tcW w:w="4536" w:type="dxa"/>
            <w:tcBorders>
              <w:top w:val="nil"/>
              <w:left w:val="nil"/>
              <w:bottom w:val="nil"/>
              <w:right w:val="nil"/>
            </w:tcBorders>
            <w:shd w:val="clear" w:color="auto" w:fill="auto"/>
            <w:noWrap/>
            <w:vAlign w:val="bottom"/>
            <w:hideMark/>
          </w:tcPr>
          <w:p w:rsidR="00A31591" w:rsidRPr="00805911" w:rsidRDefault="00A31591" w:rsidP="00A31591">
            <w:pPr>
              <w:spacing w:after="0" w:line="240" w:lineRule="auto"/>
              <w:rPr>
                <w:rFonts w:ascii="Calibri" w:eastAsia="Times New Roman" w:hAnsi="Calibri" w:cs="Calibri"/>
                <w:color w:val="000000"/>
              </w:rPr>
            </w:pPr>
            <w:r w:rsidRPr="00805911">
              <w:rPr>
                <w:rFonts w:ascii="Calibri" w:eastAsia="Times New Roman" w:hAnsi="Calibri" w:cs="Calibri"/>
                <w:color w:val="000000"/>
              </w:rPr>
              <w:t xml:space="preserve">Prof. Giuseppe Casalino </w:t>
            </w:r>
          </w:p>
        </w:tc>
      </w:tr>
    </w:tbl>
    <w:p w:rsidR="00C57D6C" w:rsidRPr="003D7C7A" w:rsidRDefault="00C57D6C" w:rsidP="003D7C7A">
      <w:pPr>
        <w:spacing w:after="120"/>
        <w:rPr>
          <w:sz w:val="24"/>
        </w:rPr>
      </w:pPr>
    </w:p>
    <w:p w:rsidR="00044947" w:rsidRDefault="00044947" w:rsidP="003D7C7A">
      <w:pPr>
        <w:spacing w:after="120"/>
        <w:rPr>
          <w:sz w:val="24"/>
        </w:rPr>
      </w:pPr>
      <w:r w:rsidRPr="003D7C7A">
        <w:rPr>
          <w:sz w:val="24"/>
        </w:rPr>
        <w:t>(</w:t>
      </w:r>
      <w:proofErr w:type="gramStart"/>
      <w:r w:rsidRPr="003D7C7A">
        <w:rPr>
          <w:sz w:val="24"/>
        </w:rPr>
        <w:t>si</w:t>
      </w:r>
      <w:proofErr w:type="gramEnd"/>
      <w:r w:rsidRPr="003D7C7A">
        <w:rPr>
          <w:sz w:val="24"/>
        </w:rPr>
        <w:t xml:space="preserve"> segnala che non è previsto un numero legale)</w:t>
      </w:r>
    </w:p>
    <w:p w:rsidR="00C57D6C" w:rsidRDefault="00C57D6C">
      <w:pPr>
        <w:rPr>
          <w:sz w:val="24"/>
        </w:rPr>
      </w:pPr>
    </w:p>
    <w:p w:rsidR="00C57D6C" w:rsidRDefault="00C57D6C" w:rsidP="00C57D6C">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ORDINE DEL GIORNO</w:t>
      </w:r>
    </w:p>
    <w:p w:rsidR="00C57D6C" w:rsidRPr="006E6FC8" w:rsidRDefault="00C57D6C" w:rsidP="00C57D6C">
      <w:pPr>
        <w:autoSpaceDE w:val="0"/>
        <w:autoSpaceDN w:val="0"/>
        <w:adjustRightInd w:val="0"/>
        <w:spacing w:after="0" w:line="240" w:lineRule="auto"/>
        <w:rPr>
          <w:rFonts w:ascii="Calibri" w:hAnsi="Calibri" w:cs="Calibri"/>
          <w:sz w:val="24"/>
          <w:szCs w:val="24"/>
        </w:rPr>
      </w:pPr>
    </w:p>
    <w:p w:rsidR="00C57D6C" w:rsidRDefault="00C57D6C" w:rsidP="00C57D6C">
      <w:pPr>
        <w:pStyle w:val="Paragrafoelenco"/>
        <w:numPr>
          <w:ilvl w:val="0"/>
          <w:numId w:val="2"/>
        </w:numPr>
        <w:rPr>
          <w:rFonts w:ascii="Calibri" w:hAnsi="Calibri" w:cs="Calibri"/>
          <w:sz w:val="24"/>
          <w:szCs w:val="24"/>
        </w:rPr>
      </w:pPr>
      <w:r>
        <w:rPr>
          <w:rFonts w:ascii="Calibri" w:hAnsi="Calibri" w:cs="Calibri"/>
          <w:sz w:val="24"/>
          <w:szCs w:val="24"/>
        </w:rPr>
        <w:t xml:space="preserve">Revisione RD </w:t>
      </w:r>
      <w:proofErr w:type="spellStart"/>
      <w:r>
        <w:rPr>
          <w:rFonts w:ascii="Calibri" w:hAnsi="Calibri" w:cs="Calibri"/>
          <w:sz w:val="24"/>
          <w:szCs w:val="24"/>
        </w:rPr>
        <w:t>a.a</w:t>
      </w:r>
      <w:proofErr w:type="spellEnd"/>
      <w:r>
        <w:rPr>
          <w:rFonts w:ascii="Calibri" w:hAnsi="Calibri" w:cs="Calibri"/>
          <w:sz w:val="24"/>
          <w:szCs w:val="24"/>
        </w:rPr>
        <w:t>. 2023-2024</w:t>
      </w:r>
    </w:p>
    <w:p w:rsidR="00C57D6C" w:rsidRDefault="00C57D6C" w:rsidP="00C57D6C">
      <w:pPr>
        <w:pStyle w:val="Paragrafoelenco"/>
        <w:numPr>
          <w:ilvl w:val="0"/>
          <w:numId w:val="2"/>
        </w:numPr>
        <w:rPr>
          <w:rFonts w:ascii="Calibri" w:hAnsi="Calibri" w:cs="Calibri"/>
          <w:sz w:val="24"/>
          <w:szCs w:val="24"/>
        </w:rPr>
      </w:pPr>
      <w:r>
        <w:rPr>
          <w:rFonts w:ascii="Calibri" w:hAnsi="Calibri" w:cs="Calibri"/>
          <w:sz w:val="24"/>
          <w:szCs w:val="24"/>
        </w:rPr>
        <w:t>Copertura Insegnamenti attivati per l’</w:t>
      </w:r>
      <w:proofErr w:type="spellStart"/>
      <w:r>
        <w:rPr>
          <w:rFonts w:ascii="Calibri" w:hAnsi="Calibri" w:cs="Calibri"/>
          <w:sz w:val="24"/>
          <w:szCs w:val="24"/>
        </w:rPr>
        <w:t>a.a</w:t>
      </w:r>
      <w:proofErr w:type="spellEnd"/>
      <w:r>
        <w:rPr>
          <w:rFonts w:ascii="Calibri" w:hAnsi="Calibri" w:cs="Calibri"/>
          <w:sz w:val="24"/>
          <w:szCs w:val="24"/>
        </w:rPr>
        <w:t>. 2023-2024</w:t>
      </w:r>
    </w:p>
    <w:p w:rsidR="00C57D6C" w:rsidRDefault="00C57D6C" w:rsidP="00C57D6C">
      <w:pPr>
        <w:pStyle w:val="Paragrafoelenco"/>
        <w:numPr>
          <w:ilvl w:val="0"/>
          <w:numId w:val="2"/>
        </w:numPr>
        <w:rPr>
          <w:rFonts w:ascii="Calibri" w:hAnsi="Calibri" w:cs="Calibri"/>
          <w:sz w:val="24"/>
          <w:szCs w:val="24"/>
        </w:rPr>
      </w:pPr>
      <w:r>
        <w:rPr>
          <w:rFonts w:ascii="Calibri" w:hAnsi="Calibri" w:cs="Calibri"/>
          <w:sz w:val="24"/>
          <w:szCs w:val="24"/>
        </w:rPr>
        <w:t xml:space="preserve">Varie ed eventuali. </w:t>
      </w:r>
    </w:p>
    <w:p w:rsidR="001156AA" w:rsidRPr="00C57D6C" w:rsidRDefault="001156AA" w:rsidP="00C57D6C">
      <w:pPr>
        <w:ind w:left="360"/>
        <w:rPr>
          <w:rFonts w:ascii="Calibri" w:hAnsi="Calibri" w:cs="Calibri"/>
          <w:b/>
          <w:sz w:val="24"/>
          <w:szCs w:val="24"/>
        </w:rPr>
      </w:pPr>
      <w:r w:rsidRPr="00C57D6C">
        <w:rPr>
          <w:rFonts w:ascii="Calibri" w:hAnsi="Calibri" w:cs="Calibri"/>
          <w:b/>
          <w:sz w:val="24"/>
          <w:szCs w:val="24"/>
        </w:rPr>
        <w:lastRenderedPageBreak/>
        <w:t xml:space="preserve">Revisione RD </w:t>
      </w:r>
      <w:proofErr w:type="spellStart"/>
      <w:r w:rsidRPr="00C57D6C">
        <w:rPr>
          <w:rFonts w:ascii="Calibri" w:hAnsi="Calibri" w:cs="Calibri"/>
          <w:b/>
          <w:sz w:val="24"/>
          <w:szCs w:val="24"/>
        </w:rPr>
        <w:t>a.a</w:t>
      </w:r>
      <w:proofErr w:type="spellEnd"/>
      <w:r w:rsidRPr="00C57D6C">
        <w:rPr>
          <w:rFonts w:ascii="Calibri" w:hAnsi="Calibri" w:cs="Calibri"/>
          <w:b/>
          <w:sz w:val="24"/>
          <w:szCs w:val="24"/>
        </w:rPr>
        <w:t>. 202</w:t>
      </w:r>
      <w:r w:rsidR="006D6F77" w:rsidRPr="00C57D6C">
        <w:rPr>
          <w:rFonts w:ascii="Calibri" w:hAnsi="Calibri" w:cs="Calibri"/>
          <w:b/>
          <w:sz w:val="24"/>
          <w:szCs w:val="24"/>
        </w:rPr>
        <w:t>3</w:t>
      </w:r>
      <w:r w:rsidRPr="00C57D6C">
        <w:rPr>
          <w:rFonts w:ascii="Calibri" w:hAnsi="Calibri" w:cs="Calibri"/>
          <w:b/>
          <w:sz w:val="24"/>
          <w:szCs w:val="24"/>
        </w:rPr>
        <w:t>-202</w:t>
      </w:r>
      <w:r w:rsidR="006D6F77" w:rsidRPr="00C57D6C">
        <w:rPr>
          <w:rFonts w:ascii="Calibri" w:hAnsi="Calibri" w:cs="Calibri"/>
          <w:b/>
          <w:sz w:val="24"/>
          <w:szCs w:val="24"/>
        </w:rPr>
        <w:t>4</w:t>
      </w:r>
    </w:p>
    <w:p w:rsidR="008D2885" w:rsidRPr="00D053E2" w:rsidRDefault="008D2885" w:rsidP="00D053E2">
      <w:pPr>
        <w:pStyle w:val="xmsonormal"/>
        <w:spacing w:before="0" w:beforeAutospacing="0" w:after="0" w:afterAutospacing="0"/>
        <w:rPr>
          <w:sz w:val="24"/>
          <w:szCs w:val="24"/>
          <w:lang w:val="it-IT"/>
        </w:rPr>
      </w:pPr>
      <w:r w:rsidRPr="00D053E2">
        <w:rPr>
          <w:sz w:val="24"/>
          <w:szCs w:val="24"/>
          <w:lang w:val="it-IT"/>
        </w:rPr>
        <w:t>La Coordinatrice riferisce che, in vista del</w:t>
      </w:r>
      <w:r w:rsidR="0028069A">
        <w:rPr>
          <w:sz w:val="24"/>
          <w:szCs w:val="24"/>
          <w:lang w:val="it-IT"/>
        </w:rPr>
        <w:t xml:space="preserve">la prossima riunione del Consiglio di Dipartimento del 20/04 in cui sarà </w:t>
      </w:r>
      <w:r w:rsidRPr="00D053E2">
        <w:rPr>
          <w:sz w:val="24"/>
          <w:szCs w:val="24"/>
          <w:lang w:val="it-IT"/>
        </w:rPr>
        <w:t>defini</w:t>
      </w:r>
      <w:r w:rsidR="0028069A">
        <w:rPr>
          <w:sz w:val="24"/>
          <w:szCs w:val="24"/>
          <w:lang w:val="it-IT"/>
        </w:rPr>
        <w:t xml:space="preserve">ta </w:t>
      </w:r>
      <w:r w:rsidRPr="00D053E2">
        <w:rPr>
          <w:sz w:val="24"/>
          <w:szCs w:val="24"/>
          <w:lang w:val="it-IT"/>
        </w:rPr>
        <w:t>l’offerta didattica del DMMM per l’</w:t>
      </w:r>
      <w:proofErr w:type="spellStart"/>
      <w:r w:rsidRPr="00D053E2">
        <w:rPr>
          <w:sz w:val="24"/>
          <w:szCs w:val="24"/>
          <w:lang w:val="it-IT"/>
        </w:rPr>
        <w:t>a.a</w:t>
      </w:r>
      <w:proofErr w:type="spellEnd"/>
      <w:r w:rsidRPr="00D053E2">
        <w:rPr>
          <w:sz w:val="24"/>
          <w:szCs w:val="24"/>
          <w:lang w:val="it-IT"/>
        </w:rPr>
        <w:t>. 202</w:t>
      </w:r>
      <w:r w:rsidR="0030558E">
        <w:rPr>
          <w:sz w:val="24"/>
          <w:szCs w:val="24"/>
          <w:lang w:val="it-IT"/>
        </w:rPr>
        <w:t>3</w:t>
      </w:r>
      <w:r w:rsidRPr="00D053E2">
        <w:rPr>
          <w:sz w:val="24"/>
          <w:szCs w:val="24"/>
          <w:lang w:val="it-IT"/>
        </w:rPr>
        <w:t>-202</w:t>
      </w:r>
      <w:r w:rsidR="0030558E">
        <w:rPr>
          <w:sz w:val="24"/>
          <w:szCs w:val="24"/>
          <w:lang w:val="it-IT"/>
        </w:rPr>
        <w:t>4</w:t>
      </w:r>
      <w:r w:rsidRPr="00D053E2">
        <w:rPr>
          <w:sz w:val="24"/>
          <w:szCs w:val="24"/>
          <w:lang w:val="it-IT"/>
        </w:rPr>
        <w:t xml:space="preserve">, è necessario </w:t>
      </w:r>
      <w:r w:rsidR="0028069A">
        <w:rPr>
          <w:sz w:val="24"/>
          <w:szCs w:val="24"/>
          <w:lang w:val="it-IT"/>
        </w:rPr>
        <w:t xml:space="preserve">valutare eventuali modifiche dei </w:t>
      </w:r>
      <w:r w:rsidRPr="00D053E2">
        <w:rPr>
          <w:sz w:val="24"/>
          <w:szCs w:val="24"/>
          <w:lang w:val="it-IT"/>
        </w:rPr>
        <w:t xml:space="preserve">RD del </w:t>
      </w:r>
      <w:proofErr w:type="spellStart"/>
      <w:r w:rsidRPr="00D053E2">
        <w:rPr>
          <w:sz w:val="24"/>
          <w:szCs w:val="24"/>
          <w:lang w:val="it-IT"/>
        </w:rPr>
        <w:t>CdS</w:t>
      </w:r>
      <w:proofErr w:type="spellEnd"/>
      <w:r w:rsidRPr="00D053E2">
        <w:rPr>
          <w:sz w:val="24"/>
          <w:szCs w:val="24"/>
          <w:lang w:val="it-IT"/>
        </w:rPr>
        <w:t xml:space="preserve">. A tal proposito </w:t>
      </w:r>
      <w:r w:rsidR="0030558E">
        <w:rPr>
          <w:sz w:val="24"/>
          <w:szCs w:val="24"/>
          <w:lang w:val="it-IT"/>
        </w:rPr>
        <w:t>propone le seguenti variazioni</w:t>
      </w:r>
      <w:r w:rsidRPr="00D053E2">
        <w:rPr>
          <w:sz w:val="24"/>
          <w:szCs w:val="24"/>
          <w:lang w:val="it-IT"/>
        </w:rPr>
        <w:t>:</w:t>
      </w:r>
    </w:p>
    <w:p w:rsidR="00F86C50" w:rsidRDefault="0030558E" w:rsidP="006D6F77">
      <w:pPr>
        <w:pStyle w:val="xmsonormal"/>
        <w:numPr>
          <w:ilvl w:val="0"/>
          <w:numId w:val="7"/>
        </w:numPr>
        <w:spacing w:before="0" w:beforeAutospacing="0" w:after="0" w:afterAutospacing="0"/>
        <w:ind w:left="284" w:hanging="284"/>
        <w:jc w:val="both"/>
        <w:rPr>
          <w:sz w:val="24"/>
          <w:szCs w:val="24"/>
          <w:lang w:val="it-IT"/>
        </w:rPr>
      </w:pPr>
      <w:r>
        <w:rPr>
          <w:sz w:val="24"/>
          <w:szCs w:val="24"/>
          <w:lang w:val="it-IT"/>
        </w:rPr>
        <w:t xml:space="preserve">II anno: </w:t>
      </w:r>
      <w:r w:rsidR="00631159" w:rsidRPr="0028069A">
        <w:rPr>
          <w:sz w:val="24"/>
          <w:szCs w:val="24"/>
          <w:lang w:val="it-IT"/>
        </w:rPr>
        <w:t>I</w:t>
      </w:r>
      <w:r w:rsidRPr="0028069A">
        <w:rPr>
          <w:sz w:val="24"/>
          <w:szCs w:val="24"/>
          <w:lang w:val="it-IT"/>
        </w:rPr>
        <w:t xml:space="preserve">nserimento dell’insegnamento di “Probabilità e Statistica” nel Curriculum </w:t>
      </w:r>
      <w:r w:rsidR="0028069A">
        <w:rPr>
          <w:sz w:val="24"/>
          <w:szCs w:val="24"/>
          <w:lang w:val="it-IT"/>
        </w:rPr>
        <w:t xml:space="preserve">Infrastrutture </w:t>
      </w:r>
      <w:r w:rsidRPr="0028069A">
        <w:rPr>
          <w:sz w:val="24"/>
          <w:szCs w:val="24"/>
          <w:lang w:val="it-IT"/>
        </w:rPr>
        <w:t xml:space="preserve">(II semestre). Tale modifica è motivata dalla necessità di fornire agli studenti le conoscenze e gli strumenti del calcolo delle probabilità e della statistica, utili per approcciare lo studio degli insegnamenti presenti al III anno. </w:t>
      </w:r>
      <w:r w:rsidR="0028069A">
        <w:rPr>
          <w:sz w:val="24"/>
          <w:szCs w:val="24"/>
          <w:lang w:val="it-IT"/>
        </w:rPr>
        <w:t xml:space="preserve">Si apre la discussione, a cui intervengono i </w:t>
      </w:r>
      <w:proofErr w:type="spellStart"/>
      <w:r w:rsidR="0028069A">
        <w:rPr>
          <w:sz w:val="24"/>
          <w:szCs w:val="24"/>
          <w:lang w:val="it-IT"/>
        </w:rPr>
        <w:t>Prof.ri</w:t>
      </w:r>
      <w:proofErr w:type="spellEnd"/>
      <w:r w:rsidR="0028069A">
        <w:rPr>
          <w:sz w:val="24"/>
          <w:szCs w:val="24"/>
          <w:lang w:val="it-IT"/>
        </w:rPr>
        <w:t xml:space="preserve"> </w:t>
      </w:r>
      <w:proofErr w:type="spellStart"/>
      <w:r w:rsidR="0028069A">
        <w:rPr>
          <w:sz w:val="24"/>
          <w:szCs w:val="24"/>
          <w:lang w:val="it-IT"/>
        </w:rPr>
        <w:t>Papangelo</w:t>
      </w:r>
      <w:proofErr w:type="spellEnd"/>
      <w:r w:rsidR="0028069A">
        <w:rPr>
          <w:sz w:val="24"/>
          <w:szCs w:val="24"/>
          <w:lang w:val="it-IT"/>
        </w:rPr>
        <w:t xml:space="preserve">, Garavelli, Benedettini, Albino, Orlando, Ardito, Demelio, Giannoccaro, e vengono esplorate le diverse possibilità. In particolare, si formulano due ipotesi: 1) Portare l’insegnamento di “Probabilità e Statistica” al </w:t>
      </w:r>
      <w:r w:rsidR="00F86C50">
        <w:rPr>
          <w:sz w:val="24"/>
          <w:szCs w:val="24"/>
          <w:lang w:val="it-IT"/>
        </w:rPr>
        <w:t xml:space="preserve">I </w:t>
      </w:r>
      <w:r w:rsidR="0028069A">
        <w:rPr>
          <w:sz w:val="24"/>
          <w:szCs w:val="24"/>
          <w:lang w:val="it-IT"/>
        </w:rPr>
        <w:t>anno per tutti e tre i Curricula</w:t>
      </w:r>
      <w:r w:rsidR="00F86C50">
        <w:rPr>
          <w:sz w:val="24"/>
          <w:szCs w:val="24"/>
          <w:lang w:val="it-IT"/>
        </w:rPr>
        <w:t>, e collocare l’insegnamento di “Metodi di Ottimizzazione” al II anno al posto di “Probabilità e Statistica”, ovvero solo nei Curricula Industriale e Informazione. 2) Indicare “Probabilità e Statistica” come un “esame a scelta consigliata” per gli studenti iscritti al curriculum Infrastrutture. La prima ipotesi, richiede una verifica della disponibilità del settore alla copertura del corso per il prossimo anno, dal momento che per l’</w:t>
      </w:r>
      <w:proofErr w:type="spellStart"/>
      <w:r w:rsidR="00F86C50">
        <w:rPr>
          <w:sz w:val="24"/>
          <w:szCs w:val="24"/>
          <w:lang w:val="it-IT"/>
        </w:rPr>
        <w:t>a.a</w:t>
      </w:r>
      <w:proofErr w:type="spellEnd"/>
      <w:r w:rsidR="00F86C50">
        <w:rPr>
          <w:sz w:val="24"/>
          <w:szCs w:val="24"/>
          <w:lang w:val="it-IT"/>
        </w:rPr>
        <w:t xml:space="preserve">. 2023-2024 si avrebbero in parallelo le classi del II anno e le classi del I anno, il che richiederebbe un partizionamento in almeno tre classi. Il Consiglio dà mandato alla Coordinatrice di effettuare questa verifica, valutando anche ulteriori vincoli di orari e aule. </w:t>
      </w:r>
    </w:p>
    <w:p w:rsidR="00B76A8F" w:rsidRPr="006D6F77" w:rsidRDefault="00F86C50" w:rsidP="006D6F77">
      <w:pPr>
        <w:pStyle w:val="xmsonormal"/>
        <w:numPr>
          <w:ilvl w:val="0"/>
          <w:numId w:val="8"/>
        </w:numPr>
        <w:spacing w:before="0" w:beforeAutospacing="0" w:after="0" w:afterAutospacing="0"/>
        <w:ind w:left="284" w:hanging="284"/>
        <w:jc w:val="both"/>
        <w:rPr>
          <w:sz w:val="24"/>
          <w:szCs w:val="24"/>
          <w:lang w:val="it-IT"/>
        </w:rPr>
      </w:pPr>
      <w:r w:rsidRPr="006D6F77">
        <w:rPr>
          <w:sz w:val="24"/>
          <w:szCs w:val="24"/>
          <w:lang w:val="it-IT"/>
        </w:rPr>
        <w:t xml:space="preserve">III anno: </w:t>
      </w:r>
      <w:r w:rsidR="00D0104F" w:rsidRPr="006D6F77">
        <w:rPr>
          <w:sz w:val="24"/>
          <w:szCs w:val="24"/>
          <w:lang w:val="it-IT"/>
        </w:rPr>
        <w:t>Modifica nei Curriculum Industriale e Informazione dell’insegnamento di “Qualità e Sostenibilità dei Processi e Progettazione dei Processi Produttivi” (</w:t>
      </w:r>
      <w:r w:rsidR="006D6F77" w:rsidRPr="006D6F77">
        <w:rPr>
          <w:sz w:val="24"/>
          <w:szCs w:val="24"/>
          <w:lang w:val="it-IT"/>
        </w:rPr>
        <w:t>M</w:t>
      </w:r>
      <w:r w:rsidR="00D0104F" w:rsidRPr="006D6F77">
        <w:rPr>
          <w:sz w:val="24"/>
          <w:szCs w:val="24"/>
          <w:lang w:val="it-IT"/>
        </w:rPr>
        <w:t>oduli Qualità e Sostenibilità dei Processi 6 CFU e Progettazione dei Processi Produttivi 6 CFU – ING-IND/16)</w:t>
      </w:r>
      <w:r w:rsidR="006D6F77" w:rsidRPr="006D6F77">
        <w:rPr>
          <w:sz w:val="24"/>
          <w:szCs w:val="24"/>
          <w:lang w:val="it-IT"/>
        </w:rPr>
        <w:t xml:space="preserve"> e, in particolare, </w:t>
      </w:r>
      <w:r w:rsidR="00D0104F" w:rsidRPr="006D6F77">
        <w:rPr>
          <w:sz w:val="24"/>
          <w:szCs w:val="24"/>
          <w:lang w:val="it-IT"/>
        </w:rPr>
        <w:t xml:space="preserve">del Modulo </w:t>
      </w:r>
      <w:r w:rsidR="00B76A8F" w:rsidRPr="006D6F77">
        <w:rPr>
          <w:sz w:val="24"/>
          <w:szCs w:val="24"/>
          <w:lang w:val="it-IT"/>
        </w:rPr>
        <w:t xml:space="preserve">di Progettazione dei Processi Produttivi. Tale proposta è motivata dal fatto che i contenuti del modulo "Progettazione dei Processi Produttivi" non possono essere gli stessi nei due Curriculum, in quanto nel Curriculum Informazione gli studenti non possiedono le conoscenze necessarie per affrontare lo studio della Progettazione dei Processi Produttivi, non avendo nel loro piano di studi insegnamenti che approfondiscono i temi di tecnologie e materiali. </w:t>
      </w:r>
      <w:r w:rsidR="006D6F77" w:rsidRPr="006D6F77">
        <w:rPr>
          <w:sz w:val="24"/>
          <w:szCs w:val="24"/>
          <w:lang w:val="it-IT"/>
        </w:rPr>
        <w:t xml:space="preserve">Si apre la discussione, a cui intervengono i </w:t>
      </w:r>
      <w:proofErr w:type="spellStart"/>
      <w:r w:rsidR="006D6F77" w:rsidRPr="006D6F77">
        <w:rPr>
          <w:sz w:val="24"/>
          <w:szCs w:val="24"/>
          <w:lang w:val="it-IT"/>
        </w:rPr>
        <w:t>Prof.ri</w:t>
      </w:r>
      <w:proofErr w:type="spellEnd"/>
      <w:r w:rsidR="006D6F77" w:rsidRPr="006D6F77">
        <w:rPr>
          <w:sz w:val="24"/>
          <w:szCs w:val="24"/>
          <w:lang w:val="it-IT"/>
        </w:rPr>
        <w:t xml:space="preserve"> </w:t>
      </w:r>
      <w:proofErr w:type="spellStart"/>
      <w:r w:rsidR="006D6F77" w:rsidRPr="006D6F77">
        <w:rPr>
          <w:sz w:val="24"/>
          <w:szCs w:val="24"/>
          <w:lang w:val="it-IT"/>
        </w:rPr>
        <w:t>Percoco</w:t>
      </w:r>
      <w:proofErr w:type="spellEnd"/>
      <w:r w:rsidR="006D6F77" w:rsidRPr="006D6F77">
        <w:rPr>
          <w:sz w:val="24"/>
          <w:szCs w:val="24"/>
          <w:lang w:val="it-IT"/>
        </w:rPr>
        <w:t>, Albino, Giannoccaro.</w:t>
      </w:r>
      <w:r w:rsidR="006D6F77">
        <w:rPr>
          <w:sz w:val="24"/>
          <w:szCs w:val="24"/>
          <w:lang w:val="it-IT"/>
        </w:rPr>
        <w:t xml:space="preserve"> </w:t>
      </w:r>
      <w:r w:rsidR="00B76A8F" w:rsidRPr="006D6F77">
        <w:rPr>
          <w:sz w:val="24"/>
          <w:szCs w:val="24"/>
          <w:lang w:val="it-IT"/>
        </w:rPr>
        <w:t>Si propone la seguente modifica:</w:t>
      </w:r>
    </w:p>
    <w:tbl>
      <w:tblPr>
        <w:tblStyle w:val="TableGrid"/>
        <w:tblW w:w="10065" w:type="dxa"/>
        <w:tblInd w:w="-152" w:type="dxa"/>
        <w:tblCellMar>
          <w:top w:w="47" w:type="dxa"/>
          <w:left w:w="58" w:type="dxa"/>
        </w:tblCellMar>
        <w:tblLook w:val="04A0" w:firstRow="1" w:lastRow="0" w:firstColumn="1" w:lastColumn="0" w:noHBand="0" w:noVBand="1"/>
      </w:tblPr>
      <w:tblGrid>
        <w:gridCol w:w="4537"/>
        <w:gridCol w:w="567"/>
        <w:gridCol w:w="4394"/>
        <w:gridCol w:w="567"/>
      </w:tblGrid>
      <w:tr w:rsidR="00B76A8F" w:rsidRPr="00077B5B" w:rsidTr="006D6F77">
        <w:trPr>
          <w:trHeight w:val="179"/>
        </w:trPr>
        <w:tc>
          <w:tcPr>
            <w:tcW w:w="9498" w:type="dxa"/>
            <w:gridSpan w:val="3"/>
            <w:tcBorders>
              <w:top w:val="single" w:sz="8" w:space="0" w:color="000000"/>
              <w:left w:val="single" w:sz="8" w:space="0" w:color="000000"/>
              <w:bottom w:val="single" w:sz="4" w:space="0" w:color="000000"/>
              <w:right w:val="nil"/>
            </w:tcBorders>
          </w:tcPr>
          <w:p w:rsidR="00B76A8F" w:rsidRPr="00077B5B" w:rsidRDefault="00B76A8F" w:rsidP="004838F9">
            <w:pPr>
              <w:spacing w:line="259" w:lineRule="auto"/>
              <w:ind w:left="511"/>
              <w:jc w:val="center"/>
              <w:rPr>
                <w:b/>
                <w:sz w:val="16"/>
                <w:szCs w:val="16"/>
              </w:rPr>
            </w:pPr>
            <w:r w:rsidRPr="00077B5B">
              <w:rPr>
                <w:b/>
                <w:i/>
                <w:sz w:val="16"/>
                <w:szCs w:val="16"/>
              </w:rPr>
              <w:t xml:space="preserve">III anno </w:t>
            </w:r>
            <w:r>
              <w:rPr>
                <w:b/>
                <w:i/>
                <w:sz w:val="16"/>
                <w:szCs w:val="16"/>
              </w:rPr>
              <w:t>- Curriculum Industriale</w:t>
            </w:r>
          </w:p>
        </w:tc>
        <w:tc>
          <w:tcPr>
            <w:tcW w:w="567" w:type="dxa"/>
            <w:tcBorders>
              <w:top w:val="single" w:sz="8" w:space="0" w:color="000000"/>
              <w:left w:val="nil"/>
              <w:bottom w:val="single" w:sz="4" w:space="0" w:color="000000"/>
              <w:right w:val="single" w:sz="8" w:space="0" w:color="000000"/>
            </w:tcBorders>
          </w:tcPr>
          <w:p w:rsidR="00B76A8F" w:rsidRPr="00077B5B" w:rsidRDefault="00B76A8F" w:rsidP="004838F9">
            <w:pPr>
              <w:spacing w:after="160" w:line="259" w:lineRule="auto"/>
              <w:rPr>
                <w:b/>
                <w:sz w:val="16"/>
                <w:szCs w:val="16"/>
              </w:rPr>
            </w:pPr>
          </w:p>
        </w:tc>
      </w:tr>
      <w:tr w:rsidR="00B76A8F" w:rsidRPr="00077B5B" w:rsidTr="006D6F77">
        <w:trPr>
          <w:trHeight w:val="149"/>
        </w:trPr>
        <w:tc>
          <w:tcPr>
            <w:tcW w:w="4537" w:type="dxa"/>
            <w:tcBorders>
              <w:top w:val="single" w:sz="4" w:space="0" w:color="000000"/>
              <w:left w:val="single" w:sz="8" w:space="0" w:color="000000"/>
              <w:bottom w:val="single" w:sz="4" w:space="0" w:color="000000"/>
              <w:right w:val="single" w:sz="4" w:space="0" w:color="000000"/>
            </w:tcBorders>
          </w:tcPr>
          <w:p w:rsidR="00B76A8F" w:rsidRPr="00077B5B" w:rsidRDefault="00B76A8F" w:rsidP="004838F9">
            <w:pPr>
              <w:spacing w:line="259" w:lineRule="auto"/>
              <w:ind w:right="63"/>
              <w:jc w:val="center"/>
              <w:rPr>
                <w:b/>
                <w:sz w:val="16"/>
                <w:szCs w:val="16"/>
              </w:rPr>
            </w:pPr>
            <w:r w:rsidRPr="00077B5B">
              <w:rPr>
                <w:b/>
                <w:sz w:val="16"/>
                <w:szCs w:val="16"/>
              </w:rPr>
              <w:t>1°</w:t>
            </w:r>
            <w:r w:rsidRPr="00077B5B">
              <w:rPr>
                <w:rFonts w:eastAsia="Arial"/>
                <w:b/>
                <w:sz w:val="16"/>
                <w:szCs w:val="16"/>
              </w:rPr>
              <w:t xml:space="preserve"> </w:t>
            </w:r>
            <w:r w:rsidRPr="00077B5B">
              <w:rPr>
                <w:b/>
                <w:sz w:val="16"/>
                <w:szCs w:val="16"/>
              </w:rPr>
              <w:t>semestre</w:t>
            </w:r>
            <w:r w:rsidRPr="00077B5B">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B76A8F" w:rsidRPr="00077B5B" w:rsidRDefault="00B76A8F" w:rsidP="004838F9">
            <w:pPr>
              <w:spacing w:line="259" w:lineRule="auto"/>
              <w:ind w:right="1"/>
              <w:jc w:val="center"/>
              <w:rPr>
                <w:b/>
                <w:sz w:val="16"/>
                <w:szCs w:val="16"/>
              </w:rPr>
            </w:pPr>
            <w:r w:rsidRPr="00077B5B">
              <w:rPr>
                <w:b/>
                <w:sz w:val="16"/>
                <w:szCs w:val="16"/>
              </w:rPr>
              <w:t xml:space="preserve"> </w:t>
            </w:r>
            <w:r w:rsidRPr="00077B5B">
              <w:rPr>
                <w:rFonts w:eastAsia="Arial"/>
                <w:b/>
                <w:sz w:val="16"/>
                <w:szCs w:val="16"/>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B76A8F" w:rsidRPr="00077B5B" w:rsidRDefault="00B76A8F" w:rsidP="004838F9">
            <w:pPr>
              <w:spacing w:line="259" w:lineRule="auto"/>
              <w:ind w:right="62"/>
              <w:jc w:val="center"/>
              <w:rPr>
                <w:b/>
                <w:sz w:val="16"/>
                <w:szCs w:val="16"/>
              </w:rPr>
            </w:pPr>
            <w:r w:rsidRPr="00077B5B">
              <w:rPr>
                <w:b/>
                <w:sz w:val="16"/>
                <w:szCs w:val="16"/>
              </w:rPr>
              <w:t>2°</w:t>
            </w:r>
            <w:r w:rsidRPr="00077B5B">
              <w:rPr>
                <w:rFonts w:eastAsia="Arial"/>
                <w:b/>
                <w:sz w:val="16"/>
                <w:szCs w:val="16"/>
              </w:rPr>
              <w:t xml:space="preserve"> </w:t>
            </w:r>
            <w:r w:rsidRPr="00077B5B">
              <w:rPr>
                <w:b/>
                <w:sz w:val="16"/>
                <w:szCs w:val="16"/>
              </w:rPr>
              <w:t>semestre</w:t>
            </w:r>
            <w:r w:rsidRPr="00077B5B">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8" w:space="0" w:color="000000"/>
            </w:tcBorders>
          </w:tcPr>
          <w:p w:rsidR="00B76A8F" w:rsidRPr="00077B5B" w:rsidRDefault="00B76A8F" w:rsidP="004838F9">
            <w:pPr>
              <w:spacing w:line="259" w:lineRule="auto"/>
              <w:ind w:left="1"/>
              <w:jc w:val="center"/>
              <w:rPr>
                <w:b/>
                <w:sz w:val="16"/>
                <w:szCs w:val="16"/>
              </w:rPr>
            </w:pPr>
            <w:r w:rsidRPr="00077B5B">
              <w:rPr>
                <w:b/>
                <w:sz w:val="16"/>
                <w:szCs w:val="16"/>
              </w:rPr>
              <w:t xml:space="preserve"> </w:t>
            </w:r>
            <w:r w:rsidRPr="00077B5B">
              <w:rPr>
                <w:rFonts w:eastAsia="Arial"/>
                <w:b/>
                <w:sz w:val="16"/>
                <w:szCs w:val="16"/>
              </w:rPr>
              <w:t xml:space="preserve"> </w:t>
            </w:r>
          </w:p>
        </w:tc>
      </w:tr>
      <w:tr w:rsidR="00B76A8F" w:rsidRPr="00077B5B" w:rsidTr="006D6F77">
        <w:trPr>
          <w:trHeight w:val="182"/>
        </w:trPr>
        <w:tc>
          <w:tcPr>
            <w:tcW w:w="4537" w:type="dxa"/>
            <w:tcBorders>
              <w:top w:val="single" w:sz="4" w:space="0" w:color="000000"/>
              <w:left w:val="single" w:sz="8" w:space="0" w:color="000000"/>
              <w:bottom w:val="single" w:sz="4" w:space="0" w:color="000000"/>
              <w:right w:val="single" w:sz="4" w:space="0" w:color="000000"/>
            </w:tcBorders>
          </w:tcPr>
          <w:p w:rsidR="00B76A8F" w:rsidRPr="00077B5B" w:rsidRDefault="00B76A8F" w:rsidP="004838F9">
            <w:pPr>
              <w:spacing w:line="259" w:lineRule="auto"/>
              <w:ind w:left="2"/>
              <w:jc w:val="center"/>
              <w:rPr>
                <w:sz w:val="16"/>
                <w:szCs w:val="16"/>
              </w:rPr>
            </w:pPr>
            <w:r>
              <w:rPr>
                <w:b/>
                <w:i/>
                <w:sz w:val="16"/>
                <w:szCs w:val="16"/>
              </w:rPr>
              <w:t>Insegnamento</w:t>
            </w:r>
          </w:p>
        </w:tc>
        <w:tc>
          <w:tcPr>
            <w:tcW w:w="567" w:type="dxa"/>
            <w:tcBorders>
              <w:top w:val="single" w:sz="4" w:space="0" w:color="000000"/>
              <w:left w:val="single" w:sz="4" w:space="0" w:color="000000"/>
              <w:bottom w:val="single" w:sz="4" w:space="0" w:color="000000"/>
              <w:right w:val="single" w:sz="4" w:space="0" w:color="000000"/>
            </w:tcBorders>
          </w:tcPr>
          <w:p w:rsidR="00B76A8F" w:rsidRPr="00077B5B" w:rsidRDefault="00B76A8F" w:rsidP="004838F9">
            <w:pPr>
              <w:spacing w:line="259" w:lineRule="auto"/>
              <w:ind w:left="50"/>
              <w:rPr>
                <w:b/>
                <w:sz w:val="16"/>
                <w:szCs w:val="16"/>
              </w:rPr>
            </w:pPr>
            <w:r w:rsidRPr="00077B5B">
              <w:rPr>
                <w:b/>
                <w:sz w:val="16"/>
                <w:szCs w:val="16"/>
              </w:rPr>
              <w:t>CFU</w:t>
            </w:r>
            <w:r w:rsidRPr="00077B5B">
              <w:rPr>
                <w:rFonts w:eastAsia="Arial"/>
                <w:b/>
                <w:sz w:val="16"/>
                <w:szCs w:val="16"/>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B76A8F" w:rsidRPr="00077B5B" w:rsidRDefault="00B76A8F" w:rsidP="004838F9">
            <w:pPr>
              <w:spacing w:line="259" w:lineRule="auto"/>
              <w:jc w:val="center"/>
              <w:rPr>
                <w:b/>
                <w:sz w:val="16"/>
                <w:szCs w:val="16"/>
              </w:rPr>
            </w:pPr>
            <w:r w:rsidRPr="00077B5B">
              <w:rPr>
                <w:b/>
                <w:i/>
                <w:sz w:val="16"/>
                <w:szCs w:val="16"/>
              </w:rPr>
              <w:t>Insegnamento</w:t>
            </w:r>
          </w:p>
        </w:tc>
        <w:tc>
          <w:tcPr>
            <w:tcW w:w="567" w:type="dxa"/>
            <w:tcBorders>
              <w:top w:val="single" w:sz="4" w:space="0" w:color="000000"/>
              <w:left w:val="single" w:sz="4" w:space="0" w:color="000000"/>
              <w:bottom w:val="single" w:sz="4" w:space="0" w:color="000000"/>
              <w:right w:val="single" w:sz="8" w:space="0" w:color="000000"/>
            </w:tcBorders>
          </w:tcPr>
          <w:p w:rsidR="00B76A8F" w:rsidRPr="00077B5B" w:rsidRDefault="00B76A8F" w:rsidP="004838F9">
            <w:pPr>
              <w:spacing w:line="259" w:lineRule="auto"/>
              <w:ind w:left="50"/>
              <w:rPr>
                <w:b/>
                <w:sz w:val="16"/>
                <w:szCs w:val="16"/>
              </w:rPr>
            </w:pPr>
            <w:r w:rsidRPr="00077B5B">
              <w:rPr>
                <w:b/>
                <w:sz w:val="16"/>
                <w:szCs w:val="16"/>
              </w:rPr>
              <w:t>CFU</w:t>
            </w:r>
            <w:r w:rsidRPr="00077B5B">
              <w:rPr>
                <w:rFonts w:eastAsia="Arial"/>
                <w:b/>
                <w:sz w:val="16"/>
                <w:szCs w:val="16"/>
              </w:rPr>
              <w:t xml:space="preserve"> </w:t>
            </w:r>
          </w:p>
        </w:tc>
      </w:tr>
      <w:tr w:rsidR="00B76A8F" w:rsidRPr="00077B5B" w:rsidTr="006D6F77">
        <w:trPr>
          <w:trHeight w:val="515"/>
        </w:trPr>
        <w:tc>
          <w:tcPr>
            <w:tcW w:w="4537" w:type="dxa"/>
            <w:tcBorders>
              <w:top w:val="single" w:sz="4" w:space="0" w:color="000000"/>
              <w:left w:val="single" w:sz="8" w:space="0" w:color="000000"/>
              <w:bottom w:val="single" w:sz="4" w:space="0" w:color="000000"/>
              <w:right w:val="single" w:sz="4" w:space="0" w:color="000000"/>
            </w:tcBorders>
          </w:tcPr>
          <w:p w:rsidR="00B76A8F" w:rsidRPr="00631159" w:rsidRDefault="00B76A8F" w:rsidP="004838F9">
            <w:p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 xml:space="preserve">dei Processi e Progettazione dei Processi Produttivi </w:t>
            </w:r>
          </w:p>
          <w:p w:rsidR="00B76A8F" w:rsidRPr="00631159" w:rsidRDefault="00B76A8F" w:rsidP="004838F9">
            <w:pPr>
              <w:spacing w:line="259" w:lineRule="auto"/>
              <w:rPr>
                <w:sz w:val="16"/>
                <w:szCs w:val="16"/>
                <w:highlight w:val="green"/>
              </w:rPr>
            </w:pPr>
            <w:r w:rsidRPr="00631159">
              <w:rPr>
                <w:sz w:val="16"/>
                <w:szCs w:val="16"/>
                <w:highlight w:val="green"/>
              </w:rPr>
              <w:t>Modulo:</w:t>
            </w:r>
          </w:p>
          <w:p w:rsidR="00B76A8F" w:rsidRDefault="00B76A8F" w:rsidP="00B76A8F">
            <w:pPr>
              <w:pStyle w:val="Paragrafoelenco"/>
              <w:numPr>
                <w:ilvl w:val="0"/>
                <w:numId w:val="8"/>
              </w:num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dei Processi</w:t>
            </w:r>
          </w:p>
          <w:p w:rsidR="00631159" w:rsidRPr="00631159" w:rsidRDefault="00631159" w:rsidP="00631159">
            <w:pPr>
              <w:rPr>
                <w:sz w:val="16"/>
                <w:szCs w:val="16"/>
                <w:highlight w:val="green"/>
              </w:rPr>
            </w:pPr>
            <w:r w:rsidRPr="00C211BC">
              <w:rPr>
                <w:sz w:val="16"/>
                <w:szCs w:val="16"/>
              </w:rPr>
              <w:t>(AF: caratterizzanti AD: Ingegneria gestionale SSD: ING-IND/16)</w:t>
            </w:r>
          </w:p>
          <w:p w:rsidR="00631159" w:rsidRPr="006D6F77" w:rsidRDefault="00631159" w:rsidP="00631159">
            <w:pPr>
              <w:spacing w:line="259" w:lineRule="auto"/>
              <w:rPr>
                <w:b/>
                <w:sz w:val="16"/>
                <w:szCs w:val="16"/>
                <w:highlight w:val="yellow"/>
              </w:rPr>
            </w:pPr>
            <w:r w:rsidRPr="006D6F77">
              <w:rPr>
                <w:b/>
                <w:sz w:val="16"/>
                <w:szCs w:val="16"/>
                <w:highlight w:val="yellow"/>
              </w:rPr>
              <w:t>Progettazione, Qualità e Sostenibilità dei Processi Produttivi Modulo:</w:t>
            </w:r>
          </w:p>
          <w:p w:rsidR="00B76A8F" w:rsidRPr="00077B5B" w:rsidRDefault="007E67FF" w:rsidP="00631159">
            <w:pPr>
              <w:rPr>
                <w:sz w:val="16"/>
                <w:szCs w:val="16"/>
              </w:rPr>
            </w:pPr>
            <w:r w:rsidRPr="006D6F77">
              <w:rPr>
                <w:b/>
                <w:sz w:val="16"/>
                <w:szCs w:val="16"/>
                <w:highlight w:val="yellow"/>
              </w:rPr>
              <w:t>Progettazione dei Processi Produttivi</w:t>
            </w:r>
          </w:p>
        </w:tc>
        <w:tc>
          <w:tcPr>
            <w:tcW w:w="567" w:type="dxa"/>
            <w:tcBorders>
              <w:top w:val="single" w:sz="4" w:space="0" w:color="000000"/>
              <w:left w:val="single" w:sz="4" w:space="0" w:color="000000"/>
              <w:bottom w:val="single" w:sz="4" w:space="0" w:color="000000"/>
              <w:right w:val="single" w:sz="4" w:space="0" w:color="000000"/>
            </w:tcBorders>
            <w:vAlign w:val="center"/>
          </w:tcPr>
          <w:p w:rsidR="00B76A8F" w:rsidRPr="00077B5B" w:rsidRDefault="00B76A8F" w:rsidP="004838F9">
            <w:pPr>
              <w:spacing w:line="259" w:lineRule="auto"/>
              <w:ind w:left="84"/>
              <w:rPr>
                <w:sz w:val="16"/>
                <w:szCs w:val="16"/>
              </w:rPr>
            </w:pPr>
            <w:r>
              <w:rPr>
                <w:sz w:val="16"/>
                <w:szCs w:val="16"/>
              </w:rPr>
              <w:t>6</w:t>
            </w:r>
            <w:r w:rsidRPr="00077B5B">
              <w:rPr>
                <w:rFonts w:eastAsia="Arial"/>
                <w:sz w:val="16"/>
                <w:szCs w:val="16"/>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B76A8F" w:rsidRPr="00631159" w:rsidRDefault="00B76A8F" w:rsidP="00B76A8F">
            <w:p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 xml:space="preserve">dei Processi e Progettazione dei Processi Produttivi </w:t>
            </w:r>
          </w:p>
          <w:p w:rsidR="00B76A8F" w:rsidRPr="00631159" w:rsidRDefault="00B76A8F" w:rsidP="004838F9">
            <w:pPr>
              <w:spacing w:line="259" w:lineRule="auto"/>
              <w:rPr>
                <w:sz w:val="16"/>
                <w:szCs w:val="16"/>
                <w:highlight w:val="green"/>
              </w:rPr>
            </w:pPr>
            <w:r w:rsidRPr="00631159">
              <w:rPr>
                <w:sz w:val="16"/>
                <w:szCs w:val="16"/>
                <w:highlight w:val="green"/>
              </w:rPr>
              <w:t>Modulo:</w:t>
            </w:r>
          </w:p>
          <w:p w:rsidR="00B76A8F" w:rsidRPr="00631159" w:rsidRDefault="00B76A8F" w:rsidP="00B76A8F">
            <w:pPr>
              <w:pStyle w:val="Paragrafoelenco"/>
              <w:numPr>
                <w:ilvl w:val="0"/>
                <w:numId w:val="8"/>
              </w:numPr>
              <w:spacing w:line="259" w:lineRule="auto"/>
              <w:rPr>
                <w:sz w:val="16"/>
                <w:szCs w:val="16"/>
                <w:highlight w:val="green"/>
              </w:rPr>
            </w:pPr>
            <w:r w:rsidRPr="00631159">
              <w:rPr>
                <w:sz w:val="16"/>
                <w:szCs w:val="16"/>
                <w:highlight w:val="green"/>
              </w:rPr>
              <w:t xml:space="preserve">Progettazione dei Processi produttivi </w:t>
            </w:r>
          </w:p>
          <w:p w:rsidR="00631159" w:rsidRDefault="00B76A8F" w:rsidP="004838F9">
            <w:pPr>
              <w:spacing w:line="259" w:lineRule="auto"/>
              <w:rPr>
                <w:sz w:val="16"/>
                <w:szCs w:val="16"/>
              </w:rPr>
            </w:pPr>
            <w:r w:rsidRPr="00C211BC">
              <w:rPr>
                <w:sz w:val="16"/>
                <w:szCs w:val="16"/>
              </w:rPr>
              <w:t>(AF: caratterizzanti AD: Ingegneria gestionale SSD: ING-IND/16</w:t>
            </w:r>
          </w:p>
          <w:p w:rsidR="00631159" w:rsidRPr="006D6F77" w:rsidRDefault="00631159" w:rsidP="00631159">
            <w:pPr>
              <w:spacing w:line="259" w:lineRule="auto"/>
              <w:rPr>
                <w:b/>
                <w:sz w:val="16"/>
                <w:szCs w:val="16"/>
                <w:highlight w:val="yellow"/>
              </w:rPr>
            </w:pPr>
            <w:r w:rsidRPr="006D6F77">
              <w:rPr>
                <w:b/>
                <w:sz w:val="16"/>
                <w:szCs w:val="16"/>
                <w:highlight w:val="yellow"/>
              </w:rPr>
              <w:t>Progettazione, Qualità e Sostenibilità dei Processi Produttivi Modulo:</w:t>
            </w:r>
          </w:p>
          <w:p w:rsidR="00B76A8F" w:rsidRPr="00077B5B" w:rsidRDefault="007E67FF" w:rsidP="007E67FF">
            <w:pPr>
              <w:spacing w:line="259" w:lineRule="auto"/>
              <w:rPr>
                <w:sz w:val="16"/>
                <w:szCs w:val="16"/>
              </w:rPr>
            </w:pPr>
            <w:r w:rsidRPr="006D6F77">
              <w:rPr>
                <w:b/>
                <w:sz w:val="16"/>
                <w:szCs w:val="16"/>
                <w:highlight w:val="yellow"/>
              </w:rPr>
              <w:t>Qualità e Sostenibilità dei Processi</w:t>
            </w:r>
            <w:r w:rsidRPr="00631159">
              <w:rPr>
                <w:sz w:val="16"/>
                <w:szCs w:val="16"/>
                <w:highlight w:val="yellow"/>
              </w:rPr>
              <w:t xml:space="preserve"> </w:t>
            </w:r>
          </w:p>
        </w:tc>
        <w:tc>
          <w:tcPr>
            <w:tcW w:w="567" w:type="dxa"/>
            <w:tcBorders>
              <w:top w:val="single" w:sz="4" w:space="0" w:color="000000"/>
              <w:left w:val="single" w:sz="4" w:space="0" w:color="000000"/>
              <w:bottom w:val="single" w:sz="4" w:space="0" w:color="000000"/>
              <w:right w:val="single" w:sz="8" w:space="0" w:color="000000"/>
            </w:tcBorders>
            <w:vAlign w:val="center"/>
          </w:tcPr>
          <w:p w:rsidR="00B76A8F" w:rsidRPr="00077B5B" w:rsidRDefault="00B76A8F" w:rsidP="004838F9">
            <w:pPr>
              <w:spacing w:line="259" w:lineRule="auto"/>
              <w:ind w:left="38"/>
              <w:jc w:val="center"/>
              <w:rPr>
                <w:sz w:val="16"/>
                <w:szCs w:val="16"/>
              </w:rPr>
            </w:pPr>
            <w:r>
              <w:rPr>
                <w:sz w:val="16"/>
                <w:szCs w:val="16"/>
              </w:rPr>
              <w:t>6</w:t>
            </w:r>
            <w:r w:rsidRPr="00077B5B">
              <w:rPr>
                <w:rFonts w:eastAsia="Arial"/>
                <w:sz w:val="16"/>
                <w:szCs w:val="16"/>
              </w:rPr>
              <w:t xml:space="preserve"> </w:t>
            </w:r>
          </w:p>
        </w:tc>
      </w:tr>
    </w:tbl>
    <w:p w:rsidR="00B76A8F" w:rsidRDefault="00B76A8F" w:rsidP="00B76A8F">
      <w:pPr>
        <w:pStyle w:val="xmsonormal"/>
        <w:spacing w:before="0" w:beforeAutospacing="0" w:after="0" w:afterAutospacing="0"/>
        <w:rPr>
          <w:rFonts w:ascii="Segoe UI" w:hAnsi="Segoe UI" w:cs="Segoe UI"/>
          <w:color w:val="242424"/>
          <w:shd w:val="clear" w:color="auto" w:fill="FFFFFF"/>
          <w:lang w:val="it-IT"/>
        </w:rPr>
      </w:pPr>
    </w:p>
    <w:tbl>
      <w:tblPr>
        <w:tblStyle w:val="TableGrid"/>
        <w:tblW w:w="10065" w:type="dxa"/>
        <w:tblInd w:w="-152" w:type="dxa"/>
        <w:tblCellMar>
          <w:top w:w="47" w:type="dxa"/>
          <w:left w:w="58" w:type="dxa"/>
        </w:tblCellMar>
        <w:tblLook w:val="04A0" w:firstRow="1" w:lastRow="0" w:firstColumn="1" w:lastColumn="0" w:noHBand="0" w:noVBand="1"/>
      </w:tblPr>
      <w:tblGrid>
        <w:gridCol w:w="4547"/>
        <w:gridCol w:w="569"/>
        <w:gridCol w:w="4382"/>
        <w:gridCol w:w="567"/>
      </w:tblGrid>
      <w:tr w:rsidR="00B76A8F" w:rsidRPr="00BC3A9E" w:rsidTr="006D6F77">
        <w:trPr>
          <w:trHeight w:val="265"/>
        </w:trPr>
        <w:tc>
          <w:tcPr>
            <w:tcW w:w="9498" w:type="dxa"/>
            <w:gridSpan w:val="3"/>
            <w:tcBorders>
              <w:top w:val="single" w:sz="8" w:space="0" w:color="000000"/>
              <w:left w:val="single" w:sz="8" w:space="0" w:color="000000"/>
              <w:bottom w:val="single" w:sz="4" w:space="0" w:color="000000"/>
              <w:right w:val="nil"/>
            </w:tcBorders>
          </w:tcPr>
          <w:p w:rsidR="00B76A8F" w:rsidRPr="00565283" w:rsidRDefault="00B76A8F" w:rsidP="00B76A8F">
            <w:pPr>
              <w:spacing w:line="259" w:lineRule="auto"/>
              <w:ind w:left="511"/>
              <w:jc w:val="center"/>
              <w:rPr>
                <w:b/>
                <w:sz w:val="16"/>
                <w:szCs w:val="16"/>
              </w:rPr>
            </w:pPr>
            <w:r w:rsidRPr="00565283">
              <w:rPr>
                <w:b/>
                <w:i/>
                <w:sz w:val="16"/>
                <w:szCs w:val="16"/>
              </w:rPr>
              <w:t xml:space="preserve">III anno </w:t>
            </w:r>
            <w:r>
              <w:rPr>
                <w:b/>
                <w:i/>
                <w:sz w:val="16"/>
                <w:szCs w:val="16"/>
              </w:rPr>
              <w:t xml:space="preserve">Curriculum Informazione </w:t>
            </w:r>
          </w:p>
        </w:tc>
        <w:tc>
          <w:tcPr>
            <w:tcW w:w="567" w:type="dxa"/>
            <w:tcBorders>
              <w:top w:val="single" w:sz="8" w:space="0" w:color="000000"/>
              <w:left w:val="nil"/>
              <w:bottom w:val="single" w:sz="4" w:space="0" w:color="000000"/>
              <w:right w:val="single" w:sz="8" w:space="0" w:color="000000"/>
            </w:tcBorders>
          </w:tcPr>
          <w:p w:rsidR="00B76A8F" w:rsidRPr="00565283" w:rsidRDefault="00B76A8F" w:rsidP="004838F9">
            <w:pPr>
              <w:spacing w:after="160" w:line="259" w:lineRule="auto"/>
              <w:rPr>
                <w:b/>
                <w:sz w:val="16"/>
                <w:szCs w:val="16"/>
              </w:rPr>
            </w:pPr>
          </w:p>
        </w:tc>
      </w:tr>
      <w:tr w:rsidR="00B76A8F" w:rsidRPr="00BC3A9E" w:rsidTr="006D6F77">
        <w:trPr>
          <w:trHeight w:val="138"/>
        </w:trPr>
        <w:tc>
          <w:tcPr>
            <w:tcW w:w="4547" w:type="dxa"/>
            <w:tcBorders>
              <w:top w:val="single" w:sz="4" w:space="0" w:color="000000"/>
              <w:left w:val="single" w:sz="8" w:space="0" w:color="000000"/>
              <w:bottom w:val="single" w:sz="4" w:space="0" w:color="000000"/>
              <w:right w:val="single" w:sz="4" w:space="0" w:color="000000"/>
            </w:tcBorders>
          </w:tcPr>
          <w:p w:rsidR="00B76A8F" w:rsidRPr="00565283" w:rsidRDefault="00B76A8F" w:rsidP="004838F9">
            <w:pPr>
              <w:spacing w:line="259" w:lineRule="auto"/>
              <w:ind w:right="63"/>
              <w:jc w:val="center"/>
              <w:rPr>
                <w:b/>
                <w:sz w:val="16"/>
                <w:szCs w:val="16"/>
              </w:rPr>
            </w:pPr>
            <w:r w:rsidRPr="00565283">
              <w:rPr>
                <w:b/>
                <w:sz w:val="16"/>
                <w:szCs w:val="16"/>
              </w:rPr>
              <w:t>1°</w:t>
            </w:r>
            <w:r w:rsidRPr="00565283">
              <w:rPr>
                <w:rFonts w:eastAsia="Arial"/>
                <w:b/>
                <w:sz w:val="16"/>
                <w:szCs w:val="16"/>
              </w:rPr>
              <w:t xml:space="preserve"> </w:t>
            </w:r>
            <w:r w:rsidRPr="00565283">
              <w:rPr>
                <w:b/>
                <w:sz w:val="16"/>
                <w:szCs w:val="16"/>
              </w:rPr>
              <w:t>semestre</w:t>
            </w:r>
            <w:r w:rsidRPr="00565283">
              <w:rPr>
                <w:rFonts w:eastAsia="Arial"/>
                <w:b/>
                <w:sz w:val="16"/>
                <w:szCs w:val="16"/>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B76A8F" w:rsidRPr="00565283" w:rsidRDefault="00B76A8F" w:rsidP="004838F9">
            <w:pPr>
              <w:spacing w:line="259" w:lineRule="auto"/>
              <w:ind w:right="1"/>
              <w:jc w:val="center"/>
              <w:rPr>
                <w:b/>
                <w:sz w:val="16"/>
                <w:szCs w:val="16"/>
              </w:rPr>
            </w:pPr>
            <w:r w:rsidRPr="00565283">
              <w:rPr>
                <w:b/>
                <w:sz w:val="16"/>
                <w:szCs w:val="16"/>
              </w:rPr>
              <w:t xml:space="preserve"> </w:t>
            </w:r>
            <w:r w:rsidRPr="00565283">
              <w:rPr>
                <w:rFonts w:eastAsia="Arial"/>
                <w:b/>
                <w:sz w:val="16"/>
                <w:szCs w:val="16"/>
              </w:rPr>
              <w:t xml:space="preserve"> </w:t>
            </w:r>
          </w:p>
        </w:tc>
        <w:tc>
          <w:tcPr>
            <w:tcW w:w="4382" w:type="dxa"/>
            <w:tcBorders>
              <w:top w:val="single" w:sz="4" w:space="0" w:color="000000"/>
              <w:left w:val="single" w:sz="4" w:space="0" w:color="000000"/>
              <w:bottom w:val="single" w:sz="4" w:space="0" w:color="000000"/>
              <w:right w:val="single" w:sz="4" w:space="0" w:color="000000"/>
            </w:tcBorders>
          </w:tcPr>
          <w:p w:rsidR="00B76A8F" w:rsidRPr="00565283" w:rsidRDefault="00B76A8F" w:rsidP="004838F9">
            <w:pPr>
              <w:spacing w:line="259" w:lineRule="auto"/>
              <w:ind w:right="62"/>
              <w:jc w:val="center"/>
              <w:rPr>
                <w:b/>
                <w:sz w:val="16"/>
                <w:szCs w:val="16"/>
              </w:rPr>
            </w:pPr>
            <w:r w:rsidRPr="00565283">
              <w:rPr>
                <w:b/>
                <w:sz w:val="16"/>
                <w:szCs w:val="16"/>
              </w:rPr>
              <w:t>2°</w:t>
            </w:r>
            <w:r w:rsidRPr="00565283">
              <w:rPr>
                <w:rFonts w:eastAsia="Arial"/>
                <w:b/>
                <w:sz w:val="16"/>
                <w:szCs w:val="16"/>
              </w:rPr>
              <w:t xml:space="preserve"> </w:t>
            </w:r>
            <w:r w:rsidRPr="00565283">
              <w:rPr>
                <w:b/>
                <w:sz w:val="16"/>
                <w:szCs w:val="16"/>
              </w:rPr>
              <w:t>semestre</w:t>
            </w:r>
            <w:r w:rsidRPr="00565283">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8" w:space="0" w:color="000000"/>
            </w:tcBorders>
          </w:tcPr>
          <w:p w:rsidR="00B76A8F" w:rsidRPr="00565283" w:rsidRDefault="00B76A8F" w:rsidP="004838F9">
            <w:pPr>
              <w:spacing w:line="259" w:lineRule="auto"/>
              <w:ind w:left="1"/>
              <w:jc w:val="center"/>
              <w:rPr>
                <w:b/>
                <w:sz w:val="16"/>
                <w:szCs w:val="16"/>
              </w:rPr>
            </w:pPr>
            <w:r w:rsidRPr="00565283">
              <w:rPr>
                <w:b/>
                <w:sz w:val="16"/>
                <w:szCs w:val="16"/>
              </w:rPr>
              <w:t xml:space="preserve"> </w:t>
            </w:r>
            <w:r w:rsidRPr="00565283">
              <w:rPr>
                <w:rFonts w:eastAsia="Arial"/>
                <w:b/>
                <w:sz w:val="16"/>
                <w:szCs w:val="16"/>
              </w:rPr>
              <w:t xml:space="preserve"> </w:t>
            </w:r>
          </w:p>
        </w:tc>
      </w:tr>
      <w:tr w:rsidR="00B76A8F" w:rsidRPr="00BC3A9E" w:rsidTr="006D6F77">
        <w:trPr>
          <w:trHeight w:val="171"/>
        </w:trPr>
        <w:tc>
          <w:tcPr>
            <w:tcW w:w="4547" w:type="dxa"/>
            <w:tcBorders>
              <w:top w:val="single" w:sz="4" w:space="0" w:color="000000"/>
              <w:left w:val="single" w:sz="8" w:space="0" w:color="000000"/>
              <w:bottom w:val="single" w:sz="4" w:space="0" w:color="000000"/>
              <w:right w:val="single" w:sz="4" w:space="0" w:color="000000"/>
            </w:tcBorders>
          </w:tcPr>
          <w:p w:rsidR="00B76A8F" w:rsidRPr="00565283" w:rsidRDefault="00B76A8F" w:rsidP="004838F9">
            <w:pPr>
              <w:spacing w:line="259" w:lineRule="auto"/>
              <w:ind w:left="2"/>
              <w:jc w:val="center"/>
              <w:rPr>
                <w:b/>
                <w:i/>
                <w:sz w:val="16"/>
                <w:szCs w:val="16"/>
              </w:rPr>
            </w:pPr>
            <w:r w:rsidRPr="00565283">
              <w:rPr>
                <w:b/>
                <w:i/>
                <w:sz w:val="16"/>
                <w:szCs w:val="16"/>
              </w:rPr>
              <w:t>Insegnamento</w:t>
            </w:r>
          </w:p>
        </w:tc>
        <w:tc>
          <w:tcPr>
            <w:tcW w:w="569" w:type="dxa"/>
            <w:tcBorders>
              <w:top w:val="single" w:sz="4" w:space="0" w:color="000000"/>
              <w:left w:val="single" w:sz="4" w:space="0" w:color="000000"/>
              <w:bottom w:val="single" w:sz="4" w:space="0" w:color="000000"/>
              <w:right w:val="single" w:sz="4" w:space="0" w:color="000000"/>
            </w:tcBorders>
          </w:tcPr>
          <w:p w:rsidR="00B76A8F" w:rsidRPr="00565283" w:rsidRDefault="00B76A8F" w:rsidP="004838F9">
            <w:pPr>
              <w:spacing w:line="259" w:lineRule="auto"/>
              <w:ind w:left="50"/>
              <w:rPr>
                <w:b/>
                <w:sz w:val="16"/>
                <w:szCs w:val="16"/>
              </w:rPr>
            </w:pPr>
            <w:r w:rsidRPr="00565283">
              <w:rPr>
                <w:b/>
                <w:sz w:val="16"/>
                <w:szCs w:val="16"/>
              </w:rPr>
              <w:t>CFU</w:t>
            </w:r>
            <w:r w:rsidRPr="00565283">
              <w:rPr>
                <w:rFonts w:eastAsia="Arial"/>
                <w:b/>
                <w:sz w:val="16"/>
                <w:szCs w:val="16"/>
              </w:rPr>
              <w:t xml:space="preserve"> </w:t>
            </w:r>
          </w:p>
        </w:tc>
        <w:tc>
          <w:tcPr>
            <w:tcW w:w="4382" w:type="dxa"/>
            <w:tcBorders>
              <w:top w:val="single" w:sz="4" w:space="0" w:color="000000"/>
              <w:left w:val="single" w:sz="4" w:space="0" w:color="000000"/>
              <w:bottom w:val="single" w:sz="4" w:space="0" w:color="000000"/>
              <w:right w:val="single" w:sz="4" w:space="0" w:color="000000"/>
            </w:tcBorders>
          </w:tcPr>
          <w:p w:rsidR="00B76A8F" w:rsidRPr="00565283" w:rsidRDefault="00B76A8F" w:rsidP="004838F9">
            <w:pPr>
              <w:spacing w:line="259" w:lineRule="auto"/>
              <w:jc w:val="center"/>
              <w:rPr>
                <w:b/>
                <w:i/>
                <w:sz w:val="16"/>
                <w:szCs w:val="16"/>
              </w:rPr>
            </w:pPr>
            <w:r w:rsidRPr="00565283">
              <w:rPr>
                <w:b/>
                <w:i/>
                <w:sz w:val="16"/>
                <w:szCs w:val="16"/>
              </w:rPr>
              <w:t>Insegnamento</w:t>
            </w:r>
          </w:p>
        </w:tc>
        <w:tc>
          <w:tcPr>
            <w:tcW w:w="567" w:type="dxa"/>
            <w:tcBorders>
              <w:top w:val="single" w:sz="4" w:space="0" w:color="000000"/>
              <w:left w:val="single" w:sz="4" w:space="0" w:color="000000"/>
              <w:bottom w:val="single" w:sz="4" w:space="0" w:color="000000"/>
              <w:right w:val="single" w:sz="8" w:space="0" w:color="000000"/>
            </w:tcBorders>
          </w:tcPr>
          <w:p w:rsidR="00B76A8F" w:rsidRPr="00565283" w:rsidRDefault="00B76A8F" w:rsidP="004838F9">
            <w:pPr>
              <w:spacing w:line="259" w:lineRule="auto"/>
              <w:ind w:left="50"/>
              <w:rPr>
                <w:b/>
                <w:sz w:val="16"/>
                <w:szCs w:val="16"/>
              </w:rPr>
            </w:pPr>
            <w:r w:rsidRPr="00565283">
              <w:rPr>
                <w:b/>
                <w:sz w:val="16"/>
                <w:szCs w:val="16"/>
              </w:rPr>
              <w:t>CFU</w:t>
            </w:r>
            <w:r w:rsidRPr="00565283">
              <w:rPr>
                <w:rFonts w:eastAsia="Arial"/>
                <w:b/>
                <w:sz w:val="16"/>
                <w:szCs w:val="16"/>
              </w:rPr>
              <w:t xml:space="preserve"> </w:t>
            </w:r>
          </w:p>
        </w:tc>
      </w:tr>
      <w:tr w:rsidR="00B76A8F" w:rsidRPr="00BC3A9E" w:rsidTr="006D6F77">
        <w:trPr>
          <w:trHeight w:val="665"/>
        </w:trPr>
        <w:tc>
          <w:tcPr>
            <w:tcW w:w="4547" w:type="dxa"/>
            <w:tcBorders>
              <w:top w:val="single" w:sz="4" w:space="0" w:color="000000"/>
              <w:left w:val="single" w:sz="8" w:space="0" w:color="000000"/>
              <w:bottom w:val="single" w:sz="4" w:space="0" w:color="000000"/>
              <w:right w:val="single" w:sz="4" w:space="0" w:color="000000"/>
            </w:tcBorders>
          </w:tcPr>
          <w:p w:rsidR="00B76A8F" w:rsidRPr="00631159" w:rsidRDefault="00B76A8F" w:rsidP="00B76A8F">
            <w:p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 xml:space="preserve">dei Processi e Progettazione dei Processi Produttivi </w:t>
            </w:r>
          </w:p>
          <w:p w:rsidR="00B76A8F" w:rsidRPr="00631159" w:rsidRDefault="00B76A8F" w:rsidP="004838F9">
            <w:pPr>
              <w:spacing w:line="259" w:lineRule="auto"/>
              <w:rPr>
                <w:sz w:val="16"/>
                <w:szCs w:val="16"/>
                <w:highlight w:val="green"/>
              </w:rPr>
            </w:pPr>
            <w:r w:rsidRPr="00631159">
              <w:rPr>
                <w:sz w:val="16"/>
                <w:szCs w:val="16"/>
                <w:highlight w:val="green"/>
              </w:rPr>
              <w:t>Modulo:</w:t>
            </w:r>
          </w:p>
          <w:p w:rsidR="00B76A8F" w:rsidRDefault="00B76A8F" w:rsidP="00B76A8F">
            <w:pPr>
              <w:pStyle w:val="Paragrafoelenco"/>
              <w:numPr>
                <w:ilvl w:val="0"/>
                <w:numId w:val="8"/>
              </w:num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dei Processi</w:t>
            </w:r>
          </w:p>
          <w:p w:rsidR="00631159" w:rsidRDefault="00631159" w:rsidP="00631159">
            <w:pPr>
              <w:rPr>
                <w:sz w:val="16"/>
                <w:szCs w:val="16"/>
              </w:rPr>
            </w:pPr>
            <w:r w:rsidRPr="00C211BC">
              <w:rPr>
                <w:sz w:val="16"/>
                <w:szCs w:val="16"/>
              </w:rPr>
              <w:t>(AF: caratterizzanti AD: Ingegneria gestionale SSD: ING-IND/16)</w:t>
            </w:r>
          </w:p>
          <w:p w:rsidR="00631159" w:rsidRPr="006D6F77" w:rsidRDefault="00631159" w:rsidP="00631159">
            <w:pPr>
              <w:rPr>
                <w:b/>
                <w:sz w:val="16"/>
                <w:szCs w:val="16"/>
                <w:highlight w:val="yellow"/>
              </w:rPr>
            </w:pPr>
            <w:r w:rsidRPr="006D6F77">
              <w:rPr>
                <w:b/>
                <w:sz w:val="16"/>
                <w:szCs w:val="16"/>
                <w:highlight w:val="yellow"/>
              </w:rPr>
              <w:t xml:space="preserve">Qualità e Sostenibilità dei Processi nell'industria 4.0 </w:t>
            </w:r>
          </w:p>
          <w:p w:rsidR="00631159" w:rsidRPr="006D6F77" w:rsidRDefault="00631159" w:rsidP="00631159">
            <w:pPr>
              <w:spacing w:line="259" w:lineRule="auto"/>
              <w:rPr>
                <w:b/>
                <w:sz w:val="16"/>
                <w:szCs w:val="16"/>
                <w:highlight w:val="yellow"/>
              </w:rPr>
            </w:pPr>
            <w:r w:rsidRPr="006D6F77">
              <w:rPr>
                <w:b/>
                <w:sz w:val="16"/>
                <w:szCs w:val="16"/>
                <w:highlight w:val="yellow"/>
              </w:rPr>
              <w:t>Modulo:</w:t>
            </w:r>
          </w:p>
          <w:p w:rsidR="00B76A8F" w:rsidRPr="00565283" w:rsidRDefault="007E67FF" w:rsidP="007E67FF">
            <w:pPr>
              <w:rPr>
                <w:sz w:val="16"/>
                <w:szCs w:val="16"/>
              </w:rPr>
            </w:pPr>
            <w:r w:rsidRPr="006D6F77">
              <w:rPr>
                <w:b/>
                <w:sz w:val="16"/>
                <w:szCs w:val="16"/>
                <w:highlight w:val="yellow"/>
              </w:rPr>
              <w:t>Processi nell'Industria 4.0</w:t>
            </w:r>
          </w:p>
        </w:tc>
        <w:tc>
          <w:tcPr>
            <w:tcW w:w="569" w:type="dxa"/>
            <w:tcBorders>
              <w:top w:val="single" w:sz="4" w:space="0" w:color="000000"/>
              <w:left w:val="single" w:sz="4" w:space="0" w:color="000000"/>
              <w:bottom w:val="single" w:sz="4" w:space="0" w:color="000000"/>
              <w:right w:val="single" w:sz="4" w:space="0" w:color="000000"/>
            </w:tcBorders>
            <w:vAlign w:val="center"/>
          </w:tcPr>
          <w:p w:rsidR="00B76A8F" w:rsidRPr="00565283" w:rsidRDefault="00B76A8F" w:rsidP="004838F9">
            <w:pPr>
              <w:spacing w:line="259" w:lineRule="auto"/>
              <w:ind w:left="84"/>
              <w:jc w:val="center"/>
              <w:rPr>
                <w:sz w:val="16"/>
                <w:szCs w:val="16"/>
              </w:rPr>
            </w:pPr>
            <w:r w:rsidRPr="005A6A4E">
              <w:rPr>
                <w:sz w:val="16"/>
                <w:szCs w:val="16"/>
              </w:rPr>
              <w:t>6</w:t>
            </w:r>
          </w:p>
        </w:tc>
        <w:tc>
          <w:tcPr>
            <w:tcW w:w="4382" w:type="dxa"/>
            <w:tcBorders>
              <w:top w:val="single" w:sz="4" w:space="0" w:color="000000"/>
              <w:left w:val="single" w:sz="4" w:space="0" w:color="000000"/>
              <w:bottom w:val="single" w:sz="4" w:space="0" w:color="000000"/>
              <w:right w:val="single" w:sz="4" w:space="0" w:color="000000"/>
            </w:tcBorders>
            <w:vAlign w:val="center"/>
          </w:tcPr>
          <w:p w:rsidR="00B76A8F" w:rsidRPr="00631159" w:rsidRDefault="00B76A8F" w:rsidP="00B76A8F">
            <w:pPr>
              <w:spacing w:line="259" w:lineRule="auto"/>
              <w:rPr>
                <w:sz w:val="16"/>
                <w:szCs w:val="16"/>
                <w:highlight w:val="green"/>
              </w:rPr>
            </w:pPr>
            <w:r w:rsidRPr="00631159">
              <w:rPr>
                <w:sz w:val="16"/>
                <w:szCs w:val="16"/>
                <w:highlight w:val="green"/>
              </w:rPr>
              <w:t>Qualità</w:t>
            </w:r>
            <w:r w:rsidRPr="00631159">
              <w:rPr>
                <w:rFonts w:eastAsia="Yu Gothic UI"/>
                <w:sz w:val="16"/>
                <w:szCs w:val="16"/>
                <w:highlight w:val="green"/>
              </w:rPr>
              <w:t xml:space="preserve"> e Sostenibilità </w:t>
            </w:r>
            <w:r w:rsidRPr="00631159">
              <w:rPr>
                <w:sz w:val="16"/>
                <w:szCs w:val="16"/>
                <w:highlight w:val="green"/>
              </w:rPr>
              <w:t xml:space="preserve">dei Processi e Progettazione dei Processi Produttivi </w:t>
            </w:r>
          </w:p>
          <w:p w:rsidR="00B76A8F" w:rsidRPr="00631159" w:rsidRDefault="00B76A8F" w:rsidP="004838F9">
            <w:pPr>
              <w:spacing w:line="259" w:lineRule="auto"/>
              <w:rPr>
                <w:sz w:val="16"/>
                <w:szCs w:val="16"/>
                <w:highlight w:val="green"/>
              </w:rPr>
            </w:pPr>
            <w:r w:rsidRPr="00631159">
              <w:rPr>
                <w:sz w:val="16"/>
                <w:szCs w:val="16"/>
                <w:highlight w:val="green"/>
              </w:rPr>
              <w:t>Modulo:</w:t>
            </w:r>
          </w:p>
          <w:p w:rsidR="00B76A8F" w:rsidRPr="00631159" w:rsidRDefault="00B76A8F" w:rsidP="00B76A8F">
            <w:pPr>
              <w:pStyle w:val="Paragrafoelenco"/>
              <w:numPr>
                <w:ilvl w:val="0"/>
                <w:numId w:val="8"/>
              </w:numPr>
              <w:spacing w:line="259" w:lineRule="auto"/>
              <w:rPr>
                <w:sz w:val="16"/>
                <w:szCs w:val="16"/>
                <w:highlight w:val="green"/>
              </w:rPr>
            </w:pPr>
            <w:r w:rsidRPr="00631159">
              <w:rPr>
                <w:sz w:val="16"/>
                <w:szCs w:val="16"/>
                <w:highlight w:val="green"/>
              </w:rPr>
              <w:t xml:space="preserve"> Progettazione dei Processi produttivi </w:t>
            </w:r>
          </w:p>
          <w:p w:rsidR="00B76A8F" w:rsidRPr="00077B5B" w:rsidRDefault="00B76A8F" w:rsidP="004838F9">
            <w:pPr>
              <w:spacing w:line="259" w:lineRule="auto"/>
              <w:rPr>
                <w:sz w:val="16"/>
                <w:szCs w:val="16"/>
              </w:rPr>
            </w:pPr>
            <w:r w:rsidRPr="00C211BC">
              <w:rPr>
                <w:sz w:val="16"/>
                <w:szCs w:val="16"/>
              </w:rPr>
              <w:t>(AF: caratterizzanti AD: Ingegneria gestionale SSD: ING-IND/16)</w:t>
            </w:r>
          </w:p>
          <w:p w:rsidR="00631159" w:rsidRPr="006D6F77" w:rsidRDefault="00631159" w:rsidP="00631159">
            <w:pPr>
              <w:rPr>
                <w:b/>
                <w:sz w:val="16"/>
                <w:szCs w:val="16"/>
                <w:highlight w:val="yellow"/>
              </w:rPr>
            </w:pPr>
            <w:r w:rsidRPr="006D6F77">
              <w:rPr>
                <w:b/>
                <w:sz w:val="16"/>
                <w:szCs w:val="16"/>
                <w:highlight w:val="yellow"/>
              </w:rPr>
              <w:t xml:space="preserve">Qualità e Sostenibilità dei Processi nell'industria 4.0 </w:t>
            </w:r>
          </w:p>
          <w:p w:rsidR="00631159" w:rsidRPr="006D6F77" w:rsidRDefault="00631159" w:rsidP="00631159">
            <w:pPr>
              <w:spacing w:line="259" w:lineRule="auto"/>
              <w:rPr>
                <w:b/>
                <w:sz w:val="16"/>
                <w:szCs w:val="16"/>
                <w:highlight w:val="yellow"/>
              </w:rPr>
            </w:pPr>
            <w:r w:rsidRPr="006D6F77">
              <w:rPr>
                <w:b/>
                <w:sz w:val="16"/>
                <w:szCs w:val="16"/>
                <w:highlight w:val="yellow"/>
              </w:rPr>
              <w:t>Modulo:</w:t>
            </w:r>
          </w:p>
          <w:p w:rsidR="00B76A8F" w:rsidRPr="00565283" w:rsidRDefault="007E67FF" w:rsidP="007E67FF">
            <w:pPr>
              <w:spacing w:line="259" w:lineRule="auto"/>
              <w:rPr>
                <w:sz w:val="16"/>
                <w:szCs w:val="16"/>
              </w:rPr>
            </w:pPr>
            <w:r w:rsidRPr="006D6F77">
              <w:rPr>
                <w:b/>
                <w:sz w:val="16"/>
                <w:szCs w:val="16"/>
                <w:highlight w:val="yellow"/>
              </w:rPr>
              <w:t>Qualità e Sostenibilità dei Processi</w:t>
            </w:r>
          </w:p>
        </w:tc>
        <w:tc>
          <w:tcPr>
            <w:tcW w:w="567" w:type="dxa"/>
            <w:tcBorders>
              <w:top w:val="single" w:sz="4" w:space="0" w:color="000000"/>
              <w:left w:val="single" w:sz="4" w:space="0" w:color="000000"/>
              <w:bottom w:val="single" w:sz="4" w:space="0" w:color="000000"/>
              <w:right w:val="single" w:sz="8" w:space="0" w:color="000000"/>
            </w:tcBorders>
            <w:vAlign w:val="center"/>
          </w:tcPr>
          <w:p w:rsidR="00B76A8F" w:rsidRPr="00BC3A9E" w:rsidRDefault="00B76A8F" w:rsidP="004838F9">
            <w:pPr>
              <w:spacing w:line="259" w:lineRule="auto"/>
              <w:ind w:left="38"/>
              <w:jc w:val="center"/>
              <w:rPr>
                <w:sz w:val="16"/>
                <w:szCs w:val="16"/>
              </w:rPr>
            </w:pPr>
            <w:r w:rsidRPr="00077B5B">
              <w:rPr>
                <w:sz w:val="16"/>
                <w:szCs w:val="16"/>
              </w:rPr>
              <w:t>6</w:t>
            </w:r>
          </w:p>
        </w:tc>
      </w:tr>
    </w:tbl>
    <w:p w:rsidR="003F5F48" w:rsidRPr="006D6F77" w:rsidRDefault="006D6F77" w:rsidP="003F5F48">
      <w:pPr>
        <w:pStyle w:val="xmsonormal"/>
        <w:numPr>
          <w:ilvl w:val="0"/>
          <w:numId w:val="8"/>
        </w:numPr>
        <w:spacing w:before="0" w:beforeAutospacing="0" w:after="0" w:afterAutospacing="0"/>
        <w:ind w:left="284" w:hanging="284"/>
        <w:jc w:val="both"/>
        <w:rPr>
          <w:sz w:val="24"/>
          <w:szCs w:val="24"/>
          <w:lang w:val="it-IT"/>
        </w:rPr>
      </w:pPr>
      <w:r w:rsidRPr="006D6F77">
        <w:rPr>
          <w:sz w:val="24"/>
          <w:szCs w:val="24"/>
          <w:lang w:val="it-IT"/>
        </w:rPr>
        <w:lastRenderedPageBreak/>
        <w:t xml:space="preserve">III anno: </w:t>
      </w:r>
      <w:r>
        <w:rPr>
          <w:sz w:val="24"/>
          <w:szCs w:val="24"/>
          <w:lang w:val="it-IT"/>
        </w:rPr>
        <w:t>Spostamento al II semestre del modulo di “Sicurezza del lavoro” (Insegnamento Impianti Industriali e Sicurezza del lavoro, ING-IND/17, Curricula Industriale e Infrastrutture)</w:t>
      </w:r>
      <w:r w:rsidR="003F5F48">
        <w:rPr>
          <w:sz w:val="24"/>
          <w:szCs w:val="24"/>
          <w:lang w:val="it-IT"/>
        </w:rPr>
        <w:t xml:space="preserve">. </w:t>
      </w:r>
      <w:r w:rsidR="003F5F48" w:rsidRPr="006D6F77">
        <w:rPr>
          <w:sz w:val="24"/>
          <w:szCs w:val="24"/>
          <w:lang w:val="it-IT"/>
        </w:rPr>
        <w:t>Si propone la seguente modifica:</w:t>
      </w:r>
    </w:p>
    <w:tbl>
      <w:tblPr>
        <w:tblStyle w:val="TableGrid"/>
        <w:tblW w:w="10348" w:type="dxa"/>
        <w:tblInd w:w="-152" w:type="dxa"/>
        <w:tblCellMar>
          <w:top w:w="47" w:type="dxa"/>
          <w:left w:w="58" w:type="dxa"/>
        </w:tblCellMar>
        <w:tblLook w:val="04A0" w:firstRow="1" w:lastRow="0" w:firstColumn="1" w:lastColumn="0" w:noHBand="0" w:noVBand="1"/>
      </w:tblPr>
      <w:tblGrid>
        <w:gridCol w:w="4537"/>
        <w:gridCol w:w="567"/>
        <w:gridCol w:w="4677"/>
        <w:gridCol w:w="567"/>
      </w:tblGrid>
      <w:tr w:rsidR="007A3901" w:rsidRPr="00077B5B" w:rsidTr="00C15D11">
        <w:trPr>
          <w:trHeight w:val="164"/>
        </w:trPr>
        <w:tc>
          <w:tcPr>
            <w:tcW w:w="9781" w:type="dxa"/>
            <w:gridSpan w:val="3"/>
            <w:tcBorders>
              <w:top w:val="single" w:sz="8" w:space="0" w:color="000000"/>
              <w:left w:val="single" w:sz="8" w:space="0" w:color="000000"/>
              <w:bottom w:val="single" w:sz="4" w:space="0" w:color="000000"/>
              <w:right w:val="nil"/>
            </w:tcBorders>
          </w:tcPr>
          <w:p w:rsidR="007A3901" w:rsidRPr="00077B5B" w:rsidRDefault="007A3901" w:rsidP="004838F9">
            <w:pPr>
              <w:spacing w:line="259" w:lineRule="auto"/>
              <w:ind w:left="511"/>
              <w:jc w:val="center"/>
              <w:rPr>
                <w:b/>
                <w:sz w:val="16"/>
                <w:szCs w:val="16"/>
              </w:rPr>
            </w:pPr>
            <w:r w:rsidRPr="00077B5B">
              <w:rPr>
                <w:b/>
                <w:i/>
                <w:sz w:val="16"/>
                <w:szCs w:val="16"/>
              </w:rPr>
              <w:t xml:space="preserve">III anno </w:t>
            </w:r>
            <w:r w:rsidR="003F5F48">
              <w:rPr>
                <w:b/>
                <w:i/>
                <w:sz w:val="16"/>
                <w:szCs w:val="16"/>
              </w:rPr>
              <w:t xml:space="preserve">Industriale </w:t>
            </w:r>
          </w:p>
        </w:tc>
        <w:tc>
          <w:tcPr>
            <w:tcW w:w="567" w:type="dxa"/>
            <w:tcBorders>
              <w:top w:val="single" w:sz="8" w:space="0" w:color="000000"/>
              <w:left w:val="nil"/>
              <w:bottom w:val="single" w:sz="4" w:space="0" w:color="000000"/>
              <w:right w:val="single" w:sz="8" w:space="0" w:color="000000"/>
            </w:tcBorders>
          </w:tcPr>
          <w:p w:rsidR="007A3901" w:rsidRPr="00077B5B" w:rsidRDefault="007A3901" w:rsidP="004838F9">
            <w:pPr>
              <w:spacing w:after="160" w:line="259" w:lineRule="auto"/>
              <w:rPr>
                <w:b/>
                <w:sz w:val="16"/>
                <w:szCs w:val="16"/>
              </w:rPr>
            </w:pPr>
          </w:p>
        </w:tc>
      </w:tr>
      <w:tr w:rsidR="007A3901" w:rsidRPr="00077B5B" w:rsidTr="00C15D11">
        <w:trPr>
          <w:trHeight w:val="149"/>
        </w:trPr>
        <w:tc>
          <w:tcPr>
            <w:tcW w:w="4537" w:type="dxa"/>
            <w:tcBorders>
              <w:top w:val="single" w:sz="4" w:space="0" w:color="000000"/>
              <w:left w:val="single" w:sz="8" w:space="0" w:color="000000"/>
              <w:bottom w:val="single" w:sz="4" w:space="0" w:color="000000"/>
              <w:right w:val="single" w:sz="4" w:space="0" w:color="000000"/>
            </w:tcBorders>
          </w:tcPr>
          <w:p w:rsidR="007A3901" w:rsidRPr="00077B5B" w:rsidRDefault="007A3901" w:rsidP="004838F9">
            <w:pPr>
              <w:spacing w:line="259" w:lineRule="auto"/>
              <w:ind w:right="63"/>
              <w:jc w:val="center"/>
              <w:rPr>
                <w:b/>
                <w:sz w:val="16"/>
                <w:szCs w:val="16"/>
              </w:rPr>
            </w:pPr>
            <w:r w:rsidRPr="00077B5B">
              <w:rPr>
                <w:b/>
                <w:sz w:val="16"/>
                <w:szCs w:val="16"/>
              </w:rPr>
              <w:t>1°</w:t>
            </w:r>
            <w:r w:rsidRPr="00077B5B">
              <w:rPr>
                <w:rFonts w:eastAsia="Arial"/>
                <w:b/>
                <w:sz w:val="16"/>
                <w:szCs w:val="16"/>
              </w:rPr>
              <w:t xml:space="preserve"> </w:t>
            </w:r>
            <w:r w:rsidRPr="00077B5B">
              <w:rPr>
                <w:b/>
                <w:sz w:val="16"/>
                <w:szCs w:val="16"/>
              </w:rPr>
              <w:t>semestre</w:t>
            </w:r>
            <w:r w:rsidRPr="00077B5B">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A3901" w:rsidRPr="00077B5B" w:rsidRDefault="007A3901" w:rsidP="004838F9">
            <w:pPr>
              <w:spacing w:line="259" w:lineRule="auto"/>
              <w:ind w:right="1"/>
              <w:jc w:val="center"/>
              <w:rPr>
                <w:b/>
                <w:sz w:val="16"/>
                <w:szCs w:val="16"/>
              </w:rPr>
            </w:pPr>
            <w:r w:rsidRPr="00077B5B">
              <w:rPr>
                <w:b/>
                <w:sz w:val="16"/>
                <w:szCs w:val="16"/>
              </w:rPr>
              <w:t xml:space="preserve"> </w:t>
            </w:r>
            <w:r w:rsidRPr="00077B5B">
              <w:rPr>
                <w:rFonts w:eastAsia="Arial"/>
                <w:b/>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7A3901" w:rsidRPr="00077B5B" w:rsidRDefault="007A3901" w:rsidP="004838F9">
            <w:pPr>
              <w:spacing w:line="259" w:lineRule="auto"/>
              <w:ind w:right="62"/>
              <w:jc w:val="center"/>
              <w:rPr>
                <w:b/>
                <w:sz w:val="16"/>
                <w:szCs w:val="16"/>
              </w:rPr>
            </w:pPr>
            <w:r w:rsidRPr="00077B5B">
              <w:rPr>
                <w:b/>
                <w:sz w:val="16"/>
                <w:szCs w:val="16"/>
              </w:rPr>
              <w:t>2°</w:t>
            </w:r>
            <w:r w:rsidRPr="00077B5B">
              <w:rPr>
                <w:rFonts w:eastAsia="Arial"/>
                <w:b/>
                <w:sz w:val="16"/>
                <w:szCs w:val="16"/>
              </w:rPr>
              <w:t xml:space="preserve"> </w:t>
            </w:r>
            <w:r w:rsidRPr="00077B5B">
              <w:rPr>
                <w:b/>
                <w:sz w:val="16"/>
                <w:szCs w:val="16"/>
              </w:rPr>
              <w:t>semestre</w:t>
            </w:r>
            <w:r w:rsidRPr="00077B5B">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8" w:space="0" w:color="000000"/>
            </w:tcBorders>
          </w:tcPr>
          <w:p w:rsidR="007A3901" w:rsidRPr="00077B5B" w:rsidRDefault="007A3901" w:rsidP="004838F9">
            <w:pPr>
              <w:spacing w:line="259" w:lineRule="auto"/>
              <w:ind w:left="1"/>
              <w:jc w:val="center"/>
              <w:rPr>
                <w:b/>
                <w:sz w:val="16"/>
                <w:szCs w:val="16"/>
              </w:rPr>
            </w:pPr>
            <w:r w:rsidRPr="00077B5B">
              <w:rPr>
                <w:b/>
                <w:sz w:val="16"/>
                <w:szCs w:val="16"/>
              </w:rPr>
              <w:t xml:space="preserve"> </w:t>
            </w:r>
            <w:r w:rsidRPr="00077B5B">
              <w:rPr>
                <w:rFonts w:eastAsia="Arial"/>
                <w:b/>
                <w:sz w:val="16"/>
                <w:szCs w:val="16"/>
              </w:rPr>
              <w:t xml:space="preserve"> </w:t>
            </w:r>
          </w:p>
        </w:tc>
      </w:tr>
      <w:tr w:rsidR="007A3901" w:rsidRPr="00077B5B" w:rsidTr="00C15D11">
        <w:trPr>
          <w:trHeight w:val="182"/>
        </w:trPr>
        <w:tc>
          <w:tcPr>
            <w:tcW w:w="4537" w:type="dxa"/>
            <w:tcBorders>
              <w:top w:val="single" w:sz="4" w:space="0" w:color="000000"/>
              <w:left w:val="single" w:sz="8" w:space="0" w:color="000000"/>
              <w:bottom w:val="single" w:sz="4" w:space="0" w:color="000000"/>
              <w:right w:val="single" w:sz="4" w:space="0" w:color="000000"/>
            </w:tcBorders>
          </w:tcPr>
          <w:p w:rsidR="007A3901" w:rsidRPr="00077B5B" w:rsidRDefault="007A3901" w:rsidP="004838F9">
            <w:pPr>
              <w:spacing w:line="259" w:lineRule="auto"/>
              <w:ind w:left="2"/>
              <w:jc w:val="center"/>
              <w:rPr>
                <w:sz w:val="16"/>
                <w:szCs w:val="16"/>
              </w:rPr>
            </w:pPr>
            <w:r>
              <w:rPr>
                <w:b/>
                <w:i/>
                <w:sz w:val="16"/>
                <w:szCs w:val="16"/>
              </w:rPr>
              <w:t>Insegnamento</w:t>
            </w:r>
          </w:p>
        </w:tc>
        <w:tc>
          <w:tcPr>
            <w:tcW w:w="567" w:type="dxa"/>
            <w:tcBorders>
              <w:top w:val="single" w:sz="4" w:space="0" w:color="000000"/>
              <w:left w:val="single" w:sz="4" w:space="0" w:color="000000"/>
              <w:bottom w:val="single" w:sz="4" w:space="0" w:color="000000"/>
              <w:right w:val="single" w:sz="4" w:space="0" w:color="000000"/>
            </w:tcBorders>
          </w:tcPr>
          <w:p w:rsidR="007A3901" w:rsidRPr="00077B5B" w:rsidRDefault="007A3901" w:rsidP="004838F9">
            <w:pPr>
              <w:spacing w:line="259" w:lineRule="auto"/>
              <w:ind w:left="50"/>
              <w:rPr>
                <w:b/>
                <w:sz w:val="16"/>
                <w:szCs w:val="16"/>
              </w:rPr>
            </w:pPr>
            <w:r w:rsidRPr="00077B5B">
              <w:rPr>
                <w:b/>
                <w:sz w:val="16"/>
                <w:szCs w:val="16"/>
              </w:rPr>
              <w:t>CFU</w:t>
            </w:r>
            <w:r w:rsidRPr="00077B5B">
              <w:rPr>
                <w:rFonts w:eastAsia="Arial"/>
                <w:b/>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7A3901" w:rsidRPr="00077B5B" w:rsidRDefault="007A3901" w:rsidP="004838F9">
            <w:pPr>
              <w:spacing w:line="259" w:lineRule="auto"/>
              <w:jc w:val="center"/>
              <w:rPr>
                <w:b/>
                <w:sz w:val="16"/>
                <w:szCs w:val="16"/>
              </w:rPr>
            </w:pPr>
            <w:r w:rsidRPr="00077B5B">
              <w:rPr>
                <w:b/>
                <w:i/>
                <w:sz w:val="16"/>
                <w:szCs w:val="16"/>
              </w:rPr>
              <w:t>Insegnamento</w:t>
            </w:r>
          </w:p>
        </w:tc>
        <w:tc>
          <w:tcPr>
            <w:tcW w:w="567" w:type="dxa"/>
            <w:tcBorders>
              <w:top w:val="single" w:sz="4" w:space="0" w:color="000000"/>
              <w:left w:val="single" w:sz="4" w:space="0" w:color="000000"/>
              <w:bottom w:val="single" w:sz="4" w:space="0" w:color="000000"/>
              <w:right w:val="single" w:sz="8" w:space="0" w:color="000000"/>
            </w:tcBorders>
          </w:tcPr>
          <w:p w:rsidR="007A3901" w:rsidRPr="00077B5B" w:rsidRDefault="007A3901" w:rsidP="004838F9">
            <w:pPr>
              <w:spacing w:line="259" w:lineRule="auto"/>
              <w:ind w:left="50"/>
              <w:rPr>
                <w:b/>
                <w:sz w:val="16"/>
                <w:szCs w:val="16"/>
              </w:rPr>
            </w:pPr>
            <w:r w:rsidRPr="00077B5B">
              <w:rPr>
                <w:b/>
                <w:sz w:val="16"/>
                <w:szCs w:val="16"/>
              </w:rPr>
              <w:t>CFU</w:t>
            </w:r>
            <w:r w:rsidRPr="00077B5B">
              <w:rPr>
                <w:rFonts w:eastAsia="Arial"/>
                <w:b/>
                <w:sz w:val="16"/>
                <w:szCs w:val="16"/>
              </w:rPr>
              <w:t xml:space="preserve"> </w:t>
            </w:r>
          </w:p>
        </w:tc>
      </w:tr>
      <w:tr w:rsidR="007A3901" w:rsidRPr="00077B5B" w:rsidTr="00C15D11">
        <w:trPr>
          <w:trHeight w:val="515"/>
        </w:trPr>
        <w:tc>
          <w:tcPr>
            <w:tcW w:w="4537" w:type="dxa"/>
            <w:tcBorders>
              <w:top w:val="single" w:sz="4" w:space="0" w:color="000000"/>
              <w:left w:val="single" w:sz="8" w:space="0" w:color="000000"/>
              <w:bottom w:val="single" w:sz="4" w:space="0" w:color="000000"/>
              <w:right w:val="single" w:sz="4" w:space="0" w:color="000000"/>
            </w:tcBorders>
          </w:tcPr>
          <w:p w:rsidR="00C15D11" w:rsidRPr="00C15D11" w:rsidRDefault="00C15D11" w:rsidP="00C15D11">
            <w:pPr>
              <w:spacing w:line="259" w:lineRule="auto"/>
              <w:rPr>
                <w:sz w:val="16"/>
                <w:szCs w:val="16"/>
              </w:rPr>
            </w:pPr>
            <w:r w:rsidRPr="00C15D11">
              <w:rPr>
                <w:sz w:val="16"/>
                <w:szCs w:val="16"/>
              </w:rPr>
              <w:t xml:space="preserve">Progettazione, Qualità e Sostenibilità dei Processi Produttivi Modulo: </w:t>
            </w:r>
          </w:p>
          <w:p w:rsidR="00C15D11" w:rsidRPr="00C15D11" w:rsidRDefault="00C15D11" w:rsidP="00C15D11">
            <w:pPr>
              <w:pStyle w:val="Paragrafoelenco"/>
              <w:numPr>
                <w:ilvl w:val="0"/>
                <w:numId w:val="8"/>
              </w:numPr>
              <w:rPr>
                <w:sz w:val="16"/>
                <w:szCs w:val="16"/>
              </w:rPr>
            </w:pPr>
            <w:r w:rsidRPr="00C15D11">
              <w:rPr>
                <w:sz w:val="16"/>
                <w:szCs w:val="16"/>
              </w:rPr>
              <w:t>Progettazione dei Processi Produttivi</w:t>
            </w:r>
          </w:p>
          <w:p w:rsidR="007A3901" w:rsidRPr="00077B5B" w:rsidRDefault="007A3901" w:rsidP="00C15D11">
            <w:pPr>
              <w:spacing w:line="259" w:lineRule="auto"/>
              <w:ind w:left="2"/>
              <w:rPr>
                <w:sz w:val="16"/>
                <w:szCs w:val="16"/>
              </w:rPr>
            </w:pPr>
            <w:r w:rsidRPr="00C15D11">
              <w:rPr>
                <w:sz w:val="16"/>
                <w:szCs w:val="16"/>
              </w:rPr>
              <w:t xml:space="preserve"> (AF: caratterizzanti AD: Ingegneria gestionale</w:t>
            </w:r>
            <w:r w:rsidRPr="00C211BC">
              <w:rPr>
                <w:sz w:val="16"/>
                <w:szCs w:val="16"/>
              </w:rPr>
              <w:t xml:space="preserve"> SSD: ING-IND/16)</w:t>
            </w:r>
          </w:p>
        </w:tc>
        <w:tc>
          <w:tcPr>
            <w:tcW w:w="567" w:type="dxa"/>
            <w:tcBorders>
              <w:top w:val="single" w:sz="4" w:space="0" w:color="000000"/>
              <w:left w:val="single" w:sz="4" w:space="0" w:color="000000"/>
              <w:bottom w:val="single" w:sz="4" w:space="0" w:color="000000"/>
              <w:right w:val="single" w:sz="4" w:space="0" w:color="000000"/>
            </w:tcBorders>
            <w:vAlign w:val="center"/>
          </w:tcPr>
          <w:p w:rsidR="007A3901" w:rsidRPr="00077B5B" w:rsidRDefault="007A3901" w:rsidP="004838F9">
            <w:pPr>
              <w:spacing w:line="259" w:lineRule="auto"/>
              <w:ind w:left="84"/>
              <w:rPr>
                <w:sz w:val="16"/>
                <w:szCs w:val="16"/>
              </w:rPr>
            </w:pPr>
            <w:r>
              <w:rPr>
                <w:sz w:val="16"/>
                <w:szCs w:val="16"/>
              </w:rPr>
              <w:t>6</w:t>
            </w:r>
            <w:r w:rsidRPr="00077B5B">
              <w:rPr>
                <w:rFonts w:eastAsia="Arial"/>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C15D11" w:rsidRPr="00C15D11" w:rsidRDefault="00C15D11" w:rsidP="00C15D11">
            <w:pPr>
              <w:spacing w:line="259" w:lineRule="auto"/>
              <w:rPr>
                <w:sz w:val="16"/>
                <w:szCs w:val="16"/>
              </w:rPr>
            </w:pPr>
            <w:r w:rsidRPr="00C15D11">
              <w:rPr>
                <w:sz w:val="16"/>
                <w:szCs w:val="16"/>
              </w:rPr>
              <w:t>Progettazione, Qualità e Sostenibilità dei Processi Produttivi Modulo:</w:t>
            </w:r>
          </w:p>
          <w:p w:rsidR="00C15D11" w:rsidRPr="00C15D11" w:rsidRDefault="00C15D11" w:rsidP="00C15D11">
            <w:pPr>
              <w:spacing w:line="259" w:lineRule="auto"/>
              <w:ind w:left="2"/>
              <w:rPr>
                <w:sz w:val="16"/>
                <w:szCs w:val="16"/>
              </w:rPr>
            </w:pPr>
            <w:r w:rsidRPr="00C15D11">
              <w:rPr>
                <w:sz w:val="16"/>
                <w:szCs w:val="16"/>
              </w:rPr>
              <w:t xml:space="preserve">Modulo: </w:t>
            </w:r>
          </w:p>
          <w:p w:rsidR="00C15D11" w:rsidRPr="00C15D11" w:rsidRDefault="00C15D11" w:rsidP="00C15D11">
            <w:pPr>
              <w:pStyle w:val="Paragrafoelenco"/>
              <w:numPr>
                <w:ilvl w:val="0"/>
                <w:numId w:val="8"/>
              </w:numPr>
              <w:rPr>
                <w:sz w:val="16"/>
                <w:szCs w:val="16"/>
              </w:rPr>
            </w:pPr>
            <w:r w:rsidRPr="00C15D11">
              <w:rPr>
                <w:sz w:val="16"/>
                <w:szCs w:val="16"/>
              </w:rPr>
              <w:t xml:space="preserve">Qualità e Sostenibilità dei Processi </w:t>
            </w:r>
          </w:p>
          <w:p w:rsidR="007A3901" w:rsidRPr="00077B5B" w:rsidRDefault="00C15D11" w:rsidP="004838F9">
            <w:pPr>
              <w:spacing w:line="259" w:lineRule="auto"/>
              <w:rPr>
                <w:sz w:val="16"/>
                <w:szCs w:val="16"/>
              </w:rPr>
            </w:pPr>
            <w:r w:rsidRPr="00C211BC">
              <w:rPr>
                <w:sz w:val="16"/>
                <w:szCs w:val="16"/>
              </w:rPr>
              <w:t xml:space="preserve"> </w:t>
            </w:r>
            <w:r w:rsidR="007A3901" w:rsidRPr="00C211BC">
              <w:rPr>
                <w:sz w:val="16"/>
                <w:szCs w:val="16"/>
              </w:rPr>
              <w:t>(AF: caratterizzanti AD: Ingegneria gestionale SSD: ING-IND/16)</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077B5B" w:rsidRDefault="007A3901" w:rsidP="004838F9">
            <w:pPr>
              <w:spacing w:line="259" w:lineRule="auto"/>
              <w:ind w:left="38"/>
              <w:jc w:val="center"/>
              <w:rPr>
                <w:sz w:val="16"/>
                <w:szCs w:val="16"/>
              </w:rPr>
            </w:pPr>
            <w:r>
              <w:rPr>
                <w:sz w:val="16"/>
                <w:szCs w:val="16"/>
              </w:rPr>
              <w:t>6</w:t>
            </w:r>
            <w:r w:rsidRPr="00077B5B">
              <w:rPr>
                <w:rFonts w:eastAsia="Arial"/>
                <w:sz w:val="16"/>
                <w:szCs w:val="16"/>
              </w:rPr>
              <w:t xml:space="preserve"> </w:t>
            </w:r>
          </w:p>
        </w:tc>
      </w:tr>
      <w:tr w:rsidR="007A3901" w:rsidRPr="00077B5B" w:rsidTr="00C15D11">
        <w:trPr>
          <w:trHeight w:val="461"/>
        </w:trPr>
        <w:tc>
          <w:tcPr>
            <w:tcW w:w="4537" w:type="dxa"/>
            <w:tcBorders>
              <w:top w:val="single" w:sz="4" w:space="0" w:color="000000"/>
              <w:left w:val="single" w:sz="8" w:space="0" w:color="000000"/>
              <w:bottom w:val="single" w:sz="4" w:space="0" w:color="000000"/>
              <w:right w:val="single" w:sz="4" w:space="0" w:color="000000"/>
            </w:tcBorders>
          </w:tcPr>
          <w:p w:rsidR="007A3901" w:rsidRDefault="007A3901" w:rsidP="004838F9">
            <w:pPr>
              <w:spacing w:line="259" w:lineRule="auto"/>
              <w:ind w:left="2"/>
              <w:rPr>
                <w:sz w:val="16"/>
                <w:szCs w:val="16"/>
              </w:rPr>
            </w:pPr>
            <w:r w:rsidRPr="00077B5B">
              <w:rPr>
                <w:sz w:val="16"/>
                <w:szCs w:val="16"/>
              </w:rPr>
              <w:t>Impianti Industriali</w:t>
            </w:r>
            <w:r>
              <w:rPr>
                <w:sz w:val="16"/>
                <w:szCs w:val="16"/>
              </w:rPr>
              <w:t xml:space="preserve"> e Sicurezza del Lavoro</w:t>
            </w:r>
            <w:r w:rsidRPr="00077B5B">
              <w:rPr>
                <w:sz w:val="16"/>
                <w:szCs w:val="16"/>
              </w:rPr>
              <w:t xml:space="preserve"> </w:t>
            </w:r>
          </w:p>
          <w:p w:rsidR="007A3901" w:rsidRDefault="007A3901" w:rsidP="004838F9">
            <w:pPr>
              <w:spacing w:line="259" w:lineRule="auto"/>
              <w:ind w:left="2"/>
              <w:rPr>
                <w:sz w:val="16"/>
                <w:szCs w:val="16"/>
              </w:rPr>
            </w:pPr>
            <w:r>
              <w:rPr>
                <w:sz w:val="16"/>
                <w:szCs w:val="16"/>
              </w:rPr>
              <w:t xml:space="preserve">Modulo: </w:t>
            </w:r>
          </w:p>
          <w:p w:rsidR="007A3901" w:rsidRPr="00810E29" w:rsidRDefault="007A3901" w:rsidP="007A3901">
            <w:pPr>
              <w:pStyle w:val="Paragrafoelenco"/>
              <w:numPr>
                <w:ilvl w:val="0"/>
                <w:numId w:val="8"/>
              </w:numPr>
              <w:spacing w:line="259" w:lineRule="auto"/>
              <w:rPr>
                <w:sz w:val="16"/>
                <w:szCs w:val="16"/>
              </w:rPr>
            </w:pPr>
            <w:r w:rsidRPr="00810E29">
              <w:rPr>
                <w:sz w:val="16"/>
                <w:szCs w:val="16"/>
              </w:rPr>
              <w:t>Impianti Industriali</w:t>
            </w:r>
          </w:p>
          <w:p w:rsidR="007A3901" w:rsidRPr="00077B5B" w:rsidRDefault="007A3901" w:rsidP="004838F9">
            <w:pPr>
              <w:spacing w:line="259" w:lineRule="auto"/>
              <w:rPr>
                <w:sz w:val="16"/>
                <w:szCs w:val="16"/>
              </w:rPr>
            </w:pPr>
            <w:r w:rsidRPr="00077B5B">
              <w:rPr>
                <w:sz w:val="16"/>
                <w:szCs w:val="16"/>
              </w:rPr>
              <w:t xml:space="preserve"> (AF: caratterizzanti AD: Ingegneria gestionale SSD ING-IND/17)</w:t>
            </w:r>
          </w:p>
        </w:tc>
        <w:tc>
          <w:tcPr>
            <w:tcW w:w="567" w:type="dxa"/>
            <w:tcBorders>
              <w:top w:val="single" w:sz="4" w:space="0" w:color="000000"/>
              <w:left w:val="single" w:sz="4" w:space="0" w:color="000000"/>
              <w:bottom w:val="single" w:sz="4" w:space="0" w:color="000000"/>
              <w:right w:val="single" w:sz="4" w:space="0" w:color="000000"/>
            </w:tcBorders>
            <w:vAlign w:val="center"/>
          </w:tcPr>
          <w:p w:rsidR="007A3901" w:rsidRPr="00077B5B" w:rsidRDefault="007A3901" w:rsidP="004838F9">
            <w:pPr>
              <w:spacing w:line="259" w:lineRule="auto"/>
              <w:ind w:right="61"/>
              <w:jc w:val="center"/>
              <w:rPr>
                <w:sz w:val="16"/>
                <w:szCs w:val="16"/>
              </w:rPr>
            </w:pPr>
            <w:r>
              <w:rPr>
                <w:sz w:val="16"/>
                <w:szCs w:val="16"/>
              </w:rPr>
              <w:t>6</w:t>
            </w:r>
            <w:r w:rsidRPr="00077B5B">
              <w:rPr>
                <w:rFonts w:eastAsia="Arial"/>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D11" w:rsidRPr="007A3901" w:rsidRDefault="00C15D11" w:rsidP="00C15D11">
            <w:pPr>
              <w:spacing w:line="259" w:lineRule="auto"/>
              <w:ind w:left="2"/>
              <w:rPr>
                <w:sz w:val="16"/>
                <w:szCs w:val="16"/>
                <w:highlight w:val="yellow"/>
              </w:rPr>
            </w:pPr>
            <w:r w:rsidRPr="007A3901">
              <w:rPr>
                <w:sz w:val="16"/>
                <w:szCs w:val="16"/>
                <w:highlight w:val="yellow"/>
              </w:rPr>
              <w:t xml:space="preserve">Impianti Industriali e Sicurezza del Lavoro </w:t>
            </w:r>
          </w:p>
          <w:p w:rsidR="00C15D11" w:rsidRPr="007A3901" w:rsidRDefault="00C15D11" w:rsidP="00C15D11">
            <w:pPr>
              <w:spacing w:line="259" w:lineRule="auto"/>
              <w:ind w:left="2"/>
              <w:rPr>
                <w:sz w:val="16"/>
                <w:szCs w:val="16"/>
                <w:highlight w:val="yellow"/>
              </w:rPr>
            </w:pPr>
            <w:r w:rsidRPr="007A3901">
              <w:rPr>
                <w:sz w:val="16"/>
                <w:szCs w:val="16"/>
                <w:highlight w:val="yellow"/>
              </w:rPr>
              <w:t xml:space="preserve">Modulo: </w:t>
            </w:r>
          </w:p>
          <w:p w:rsidR="00C15D11" w:rsidRPr="007A3901" w:rsidRDefault="00C15D11" w:rsidP="00C15D11">
            <w:pPr>
              <w:pStyle w:val="Paragrafoelenco"/>
              <w:numPr>
                <w:ilvl w:val="0"/>
                <w:numId w:val="8"/>
              </w:numPr>
              <w:spacing w:line="259" w:lineRule="auto"/>
              <w:rPr>
                <w:sz w:val="16"/>
                <w:szCs w:val="16"/>
                <w:highlight w:val="yellow"/>
              </w:rPr>
            </w:pPr>
            <w:r w:rsidRPr="007A3901">
              <w:rPr>
                <w:sz w:val="16"/>
                <w:szCs w:val="16"/>
                <w:highlight w:val="yellow"/>
              </w:rPr>
              <w:t xml:space="preserve">Sicurezza del Lavoro </w:t>
            </w:r>
          </w:p>
          <w:p w:rsidR="007A3901" w:rsidRPr="00077B5B" w:rsidRDefault="00C15D11" w:rsidP="00C15D11">
            <w:pPr>
              <w:spacing w:line="259" w:lineRule="auto"/>
              <w:ind w:left="2"/>
              <w:rPr>
                <w:sz w:val="16"/>
                <w:szCs w:val="16"/>
              </w:rPr>
            </w:pPr>
            <w:r w:rsidRPr="007A3901">
              <w:rPr>
                <w:sz w:val="16"/>
                <w:szCs w:val="16"/>
                <w:highlight w:val="yellow"/>
              </w:rPr>
              <w:t>(AF: caratterizzanti AD: Ingegneria gestionale SSD ING-IND/17)</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077B5B" w:rsidRDefault="007A3901" w:rsidP="00C15D11">
            <w:pPr>
              <w:spacing w:line="259" w:lineRule="auto"/>
              <w:ind w:right="59"/>
              <w:jc w:val="center"/>
              <w:rPr>
                <w:sz w:val="16"/>
                <w:szCs w:val="16"/>
              </w:rPr>
            </w:pPr>
            <w:r w:rsidRPr="00077B5B">
              <w:rPr>
                <w:sz w:val="16"/>
                <w:szCs w:val="16"/>
              </w:rPr>
              <w:t>6</w:t>
            </w:r>
          </w:p>
        </w:tc>
      </w:tr>
      <w:tr w:rsidR="007A3901" w:rsidRPr="00077B5B" w:rsidTr="00C15D11">
        <w:trPr>
          <w:trHeight w:val="515"/>
        </w:trPr>
        <w:tc>
          <w:tcPr>
            <w:tcW w:w="4537" w:type="dxa"/>
            <w:tcBorders>
              <w:top w:val="single" w:sz="4" w:space="0" w:color="000000"/>
              <w:left w:val="single" w:sz="8" w:space="0" w:color="000000"/>
              <w:bottom w:val="single" w:sz="4" w:space="0" w:color="000000"/>
              <w:right w:val="single" w:sz="4" w:space="0" w:color="000000"/>
            </w:tcBorders>
            <w:vAlign w:val="center"/>
          </w:tcPr>
          <w:p w:rsidR="007A3901" w:rsidRDefault="007A3901" w:rsidP="004838F9">
            <w:pPr>
              <w:spacing w:line="259" w:lineRule="auto"/>
              <w:ind w:left="2"/>
              <w:rPr>
                <w:sz w:val="16"/>
                <w:szCs w:val="16"/>
              </w:rPr>
            </w:pPr>
            <w:r>
              <w:rPr>
                <w:sz w:val="16"/>
                <w:szCs w:val="16"/>
              </w:rPr>
              <w:t>Business Data Analytics</w:t>
            </w:r>
            <w:r w:rsidRPr="00C211BC">
              <w:rPr>
                <w:sz w:val="16"/>
                <w:szCs w:val="16"/>
              </w:rPr>
              <w:t xml:space="preserve"> </w:t>
            </w:r>
          </w:p>
          <w:p w:rsidR="007A3901" w:rsidRPr="00077B5B" w:rsidRDefault="007A3901" w:rsidP="004838F9">
            <w:pPr>
              <w:spacing w:line="259" w:lineRule="auto"/>
              <w:ind w:left="2"/>
              <w:rPr>
                <w:sz w:val="16"/>
                <w:szCs w:val="16"/>
              </w:rPr>
            </w:pPr>
            <w:r w:rsidRPr="00C211BC">
              <w:rPr>
                <w:sz w:val="16"/>
                <w:szCs w:val="16"/>
              </w:rPr>
              <w:t>(AF: caratterizzanti AD: Ingegneria gestionale SSD: ING-IND/35</w:t>
            </w:r>
            <w:r>
              <w:rPr>
                <w:sz w:val="16"/>
                <w:szCs w:val="16"/>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A3901" w:rsidRPr="00077B5B" w:rsidRDefault="007A3901" w:rsidP="004838F9">
            <w:pPr>
              <w:spacing w:line="259" w:lineRule="auto"/>
              <w:ind w:left="84"/>
              <w:rPr>
                <w:sz w:val="16"/>
                <w:szCs w:val="16"/>
              </w:rPr>
            </w:pPr>
            <w:r>
              <w:rPr>
                <w:sz w:val="16"/>
                <w:szCs w:val="16"/>
              </w:rPr>
              <w:t xml:space="preserve">  </w:t>
            </w:r>
            <w:r w:rsidRPr="00077B5B">
              <w:rPr>
                <w:sz w:val="16"/>
                <w:szCs w:val="16"/>
              </w:rPr>
              <w:t>6</w:t>
            </w:r>
            <w:r w:rsidRPr="00077B5B">
              <w:rPr>
                <w:rFonts w:eastAsia="Arial"/>
                <w:sz w:val="16"/>
                <w:szCs w:val="16"/>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rsidR="007A3901" w:rsidRPr="00077B5B" w:rsidRDefault="007A3901" w:rsidP="004838F9">
            <w:pPr>
              <w:spacing w:line="259" w:lineRule="auto"/>
              <w:ind w:left="2"/>
              <w:rPr>
                <w:sz w:val="16"/>
                <w:szCs w:val="16"/>
              </w:rPr>
            </w:pPr>
            <w:r w:rsidRPr="00077B5B">
              <w:rPr>
                <w:sz w:val="16"/>
                <w:szCs w:val="16"/>
              </w:rPr>
              <w:t xml:space="preserve">Scelta libera </w:t>
            </w:r>
          </w:p>
          <w:p w:rsidR="007A3901" w:rsidRPr="00077B5B" w:rsidRDefault="007A3901" w:rsidP="00C15D11">
            <w:pPr>
              <w:spacing w:line="259" w:lineRule="auto"/>
              <w:ind w:left="2"/>
              <w:rPr>
                <w:sz w:val="16"/>
                <w:szCs w:val="16"/>
              </w:rPr>
            </w:pPr>
            <w:r w:rsidRPr="00077B5B">
              <w:rPr>
                <w:sz w:val="16"/>
                <w:szCs w:val="16"/>
              </w:rPr>
              <w:t>(AF: Altre attività</w:t>
            </w:r>
            <w:r w:rsidRPr="00077B5B">
              <w:rPr>
                <w:rFonts w:eastAsia="Yu Gothic UI"/>
                <w:sz w:val="16"/>
                <w:szCs w:val="16"/>
              </w:rPr>
              <w:t xml:space="preserve"> </w:t>
            </w:r>
            <w:r w:rsidRPr="00077B5B">
              <w:rPr>
                <w:sz w:val="16"/>
                <w:szCs w:val="16"/>
              </w:rPr>
              <w:t xml:space="preserve">AD: A scelta dello studente) </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077B5B" w:rsidRDefault="007A3901" w:rsidP="004838F9">
            <w:pPr>
              <w:spacing w:line="259" w:lineRule="auto"/>
              <w:jc w:val="center"/>
              <w:rPr>
                <w:sz w:val="16"/>
                <w:szCs w:val="16"/>
              </w:rPr>
            </w:pPr>
            <w:r>
              <w:rPr>
                <w:sz w:val="16"/>
                <w:szCs w:val="16"/>
              </w:rPr>
              <w:t>6</w:t>
            </w:r>
          </w:p>
        </w:tc>
      </w:tr>
      <w:tr w:rsidR="007A3901" w:rsidRPr="00077B5B" w:rsidTr="00C15D11">
        <w:trPr>
          <w:trHeight w:val="455"/>
        </w:trPr>
        <w:tc>
          <w:tcPr>
            <w:tcW w:w="4537" w:type="dxa"/>
            <w:tcBorders>
              <w:top w:val="single" w:sz="4" w:space="0" w:color="000000"/>
              <w:left w:val="single" w:sz="8" w:space="0" w:color="000000"/>
              <w:bottom w:val="single" w:sz="4" w:space="0" w:color="000000"/>
              <w:right w:val="single" w:sz="4" w:space="0" w:color="000000"/>
            </w:tcBorders>
          </w:tcPr>
          <w:p w:rsidR="007A3901" w:rsidRPr="00077B5B" w:rsidRDefault="007A3901" w:rsidP="004838F9">
            <w:pPr>
              <w:spacing w:line="259" w:lineRule="auto"/>
              <w:ind w:left="2"/>
              <w:rPr>
                <w:sz w:val="16"/>
                <w:szCs w:val="16"/>
              </w:rPr>
            </w:pPr>
            <w:r w:rsidRPr="00077B5B">
              <w:rPr>
                <w:sz w:val="16"/>
                <w:szCs w:val="16"/>
              </w:rPr>
              <w:t xml:space="preserve">Scelta libera </w:t>
            </w:r>
          </w:p>
          <w:p w:rsidR="007A3901" w:rsidRPr="00C211BC" w:rsidRDefault="007A3901" w:rsidP="007A3901">
            <w:pPr>
              <w:spacing w:line="259" w:lineRule="auto"/>
              <w:ind w:left="2"/>
              <w:rPr>
                <w:sz w:val="16"/>
                <w:szCs w:val="16"/>
              </w:rPr>
            </w:pPr>
            <w:r w:rsidRPr="00077B5B">
              <w:rPr>
                <w:sz w:val="16"/>
                <w:szCs w:val="16"/>
              </w:rPr>
              <w:t>(AF: Altre attività</w:t>
            </w:r>
            <w:r w:rsidRPr="00077B5B">
              <w:rPr>
                <w:rFonts w:eastAsia="Yu Gothic UI"/>
                <w:sz w:val="16"/>
                <w:szCs w:val="16"/>
              </w:rPr>
              <w:t xml:space="preserve"> </w:t>
            </w:r>
            <w:r w:rsidRPr="00077B5B">
              <w:rPr>
                <w:sz w:val="16"/>
                <w:szCs w:val="16"/>
              </w:rPr>
              <w:t xml:space="preserve">AD: A scelta dello studente) </w:t>
            </w:r>
          </w:p>
        </w:tc>
        <w:tc>
          <w:tcPr>
            <w:tcW w:w="567" w:type="dxa"/>
            <w:tcBorders>
              <w:top w:val="single" w:sz="4" w:space="0" w:color="000000"/>
              <w:left w:val="single" w:sz="4" w:space="0" w:color="000000"/>
              <w:bottom w:val="single" w:sz="4" w:space="0" w:color="000000"/>
              <w:right w:val="single" w:sz="4" w:space="0" w:color="000000"/>
            </w:tcBorders>
            <w:vAlign w:val="center"/>
          </w:tcPr>
          <w:p w:rsidR="007A3901" w:rsidRPr="00077B5B" w:rsidRDefault="007A3901" w:rsidP="004838F9">
            <w:pPr>
              <w:spacing w:line="259" w:lineRule="auto"/>
              <w:ind w:right="61"/>
              <w:jc w:val="center"/>
              <w:rPr>
                <w:sz w:val="16"/>
                <w:szCs w:val="16"/>
              </w:rPr>
            </w:pPr>
            <w:r>
              <w:rPr>
                <w:sz w:val="16"/>
                <w:szCs w:val="16"/>
              </w:rPr>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7A3901" w:rsidRPr="00565283" w:rsidRDefault="007A3901" w:rsidP="004838F9">
            <w:pPr>
              <w:spacing w:line="259" w:lineRule="auto"/>
              <w:ind w:left="2"/>
              <w:rPr>
                <w:sz w:val="16"/>
                <w:szCs w:val="16"/>
              </w:rPr>
            </w:pPr>
            <w:r w:rsidRPr="00565283">
              <w:rPr>
                <w:sz w:val="16"/>
                <w:szCs w:val="16"/>
              </w:rPr>
              <w:t xml:space="preserve">Tirocinio </w:t>
            </w:r>
          </w:p>
          <w:p w:rsidR="007A3901" w:rsidRPr="00077B5B" w:rsidRDefault="007A3901" w:rsidP="004838F9">
            <w:pPr>
              <w:spacing w:line="259" w:lineRule="auto"/>
              <w:rPr>
                <w:sz w:val="16"/>
                <w:szCs w:val="16"/>
              </w:rPr>
            </w:pPr>
            <w:r w:rsidRPr="00565283">
              <w:rPr>
                <w:sz w:val="16"/>
                <w:szCs w:val="16"/>
              </w:rPr>
              <w:t xml:space="preserve">(AF: Altre attività AD: Ulteriori attività formative) </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077B5B" w:rsidRDefault="007A3901" w:rsidP="004838F9">
            <w:pPr>
              <w:spacing w:line="259" w:lineRule="auto"/>
              <w:ind w:right="59"/>
              <w:jc w:val="center"/>
              <w:rPr>
                <w:sz w:val="16"/>
                <w:szCs w:val="16"/>
              </w:rPr>
            </w:pPr>
            <w:r w:rsidRPr="00565283">
              <w:rPr>
                <w:sz w:val="16"/>
                <w:szCs w:val="16"/>
              </w:rPr>
              <w:t>6</w:t>
            </w:r>
            <w:r w:rsidRPr="00C211BC">
              <w:rPr>
                <w:sz w:val="16"/>
                <w:szCs w:val="16"/>
              </w:rPr>
              <w:t xml:space="preserve"> </w:t>
            </w:r>
          </w:p>
        </w:tc>
      </w:tr>
      <w:tr w:rsidR="007A3901" w:rsidRPr="00077B5B" w:rsidTr="00C15D11">
        <w:trPr>
          <w:trHeight w:val="455"/>
        </w:trPr>
        <w:tc>
          <w:tcPr>
            <w:tcW w:w="4537" w:type="dxa"/>
            <w:tcBorders>
              <w:top w:val="single" w:sz="4" w:space="0" w:color="000000"/>
              <w:left w:val="single" w:sz="8" w:space="0" w:color="000000"/>
              <w:bottom w:val="single" w:sz="4" w:space="0" w:color="000000"/>
              <w:right w:val="single" w:sz="4" w:space="0" w:color="000000"/>
            </w:tcBorders>
          </w:tcPr>
          <w:p w:rsidR="007A3901" w:rsidRPr="00077B5B" w:rsidRDefault="007A3901" w:rsidP="004838F9">
            <w:pPr>
              <w:spacing w:line="259" w:lineRule="auto"/>
              <w:ind w:left="2"/>
              <w:rPr>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A3901" w:rsidRDefault="007A3901" w:rsidP="004838F9">
            <w:pPr>
              <w:spacing w:line="259" w:lineRule="auto"/>
              <w:ind w:right="61"/>
              <w:jc w:val="center"/>
              <w:rPr>
                <w:sz w:val="16"/>
                <w:szCs w:val="16"/>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C15D11" w:rsidRPr="00077B5B" w:rsidRDefault="00C15D11" w:rsidP="00C15D11">
            <w:pPr>
              <w:spacing w:line="259" w:lineRule="auto"/>
              <w:rPr>
                <w:sz w:val="16"/>
                <w:szCs w:val="16"/>
              </w:rPr>
            </w:pPr>
            <w:r w:rsidRPr="00077B5B">
              <w:rPr>
                <w:sz w:val="16"/>
                <w:szCs w:val="16"/>
              </w:rPr>
              <w:t xml:space="preserve">Gestione dell’Impresa e dei Progetti </w:t>
            </w:r>
          </w:p>
          <w:p w:rsidR="00C15D11" w:rsidRPr="00077B5B" w:rsidRDefault="00C15D11" w:rsidP="00C15D11">
            <w:pPr>
              <w:spacing w:after="4" w:line="259" w:lineRule="auto"/>
              <w:rPr>
                <w:sz w:val="16"/>
                <w:szCs w:val="16"/>
              </w:rPr>
            </w:pPr>
            <w:r w:rsidRPr="00077B5B">
              <w:rPr>
                <w:sz w:val="16"/>
                <w:szCs w:val="16"/>
              </w:rPr>
              <w:t xml:space="preserve">Moduli: </w:t>
            </w:r>
          </w:p>
          <w:p w:rsidR="00C15D11" w:rsidRPr="00326BF3" w:rsidRDefault="00C15D11" w:rsidP="00C15D11">
            <w:pPr>
              <w:pStyle w:val="Paragrafoelenco"/>
              <w:numPr>
                <w:ilvl w:val="0"/>
                <w:numId w:val="8"/>
              </w:numPr>
              <w:spacing w:line="259" w:lineRule="auto"/>
              <w:rPr>
                <w:sz w:val="16"/>
                <w:szCs w:val="16"/>
              </w:rPr>
            </w:pPr>
            <w:r w:rsidRPr="00326BF3">
              <w:rPr>
                <w:sz w:val="16"/>
                <w:szCs w:val="16"/>
              </w:rPr>
              <w:t>Gestione dell’Impresa</w:t>
            </w:r>
          </w:p>
          <w:p w:rsidR="00C15D11" w:rsidRPr="00326BF3" w:rsidRDefault="00C15D11" w:rsidP="00C15D11">
            <w:pPr>
              <w:pStyle w:val="Paragrafoelenco"/>
              <w:numPr>
                <w:ilvl w:val="0"/>
                <w:numId w:val="8"/>
              </w:numPr>
              <w:spacing w:line="259" w:lineRule="auto"/>
              <w:rPr>
                <w:sz w:val="16"/>
                <w:szCs w:val="16"/>
              </w:rPr>
            </w:pPr>
            <w:r w:rsidRPr="00326BF3">
              <w:rPr>
                <w:sz w:val="16"/>
                <w:szCs w:val="16"/>
              </w:rPr>
              <w:t xml:space="preserve">Gestione dei Progetti </w:t>
            </w:r>
          </w:p>
          <w:p w:rsidR="007A3901" w:rsidRPr="00565283" w:rsidRDefault="00C15D11" w:rsidP="00C15D11">
            <w:pPr>
              <w:ind w:left="2"/>
              <w:rPr>
                <w:sz w:val="16"/>
                <w:szCs w:val="16"/>
              </w:rPr>
            </w:pPr>
            <w:r w:rsidRPr="00077B5B">
              <w:rPr>
                <w:sz w:val="16"/>
                <w:szCs w:val="16"/>
              </w:rPr>
              <w:t xml:space="preserve">(AF: caratterizzanti AD: Ingegneria gestionale SSD ING-IND/35) </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565283" w:rsidRDefault="007A3901" w:rsidP="004838F9">
            <w:pPr>
              <w:spacing w:line="259" w:lineRule="auto"/>
              <w:ind w:right="59"/>
              <w:jc w:val="center"/>
              <w:rPr>
                <w:sz w:val="16"/>
                <w:szCs w:val="16"/>
              </w:rPr>
            </w:pPr>
            <w:r>
              <w:rPr>
                <w:sz w:val="16"/>
                <w:szCs w:val="16"/>
              </w:rPr>
              <w:t>6</w:t>
            </w:r>
            <w:r w:rsidRPr="00077B5B">
              <w:rPr>
                <w:rFonts w:eastAsia="Arial"/>
                <w:sz w:val="16"/>
                <w:szCs w:val="16"/>
              </w:rPr>
              <w:t xml:space="preserve"> </w:t>
            </w:r>
            <w:r w:rsidR="00C15D11" w:rsidRPr="00077B5B">
              <w:rPr>
                <w:sz w:val="16"/>
                <w:szCs w:val="16"/>
              </w:rPr>
              <w:t>+6</w:t>
            </w:r>
          </w:p>
        </w:tc>
      </w:tr>
      <w:tr w:rsidR="007A3901" w:rsidRPr="00077B5B" w:rsidTr="00C15D11">
        <w:trPr>
          <w:trHeight w:val="252"/>
        </w:trPr>
        <w:tc>
          <w:tcPr>
            <w:tcW w:w="4537" w:type="dxa"/>
            <w:tcBorders>
              <w:top w:val="single" w:sz="4" w:space="0" w:color="000000"/>
              <w:left w:val="single" w:sz="8" w:space="0" w:color="000000"/>
              <w:bottom w:val="single" w:sz="6" w:space="0" w:color="000000"/>
              <w:right w:val="single" w:sz="4" w:space="0" w:color="000000"/>
            </w:tcBorders>
          </w:tcPr>
          <w:p w:rsidR="007A3901" w:rsidRPr="00C211BC" w:rsidRDefault="007A3901" w:rsidP="004838F9">
            <w:pPr>
              <w:spacing w:line="259" w:lineRule="auto"/>
              <w:ind w:right="58"/>
              <w:jc w:val="right"/>
              <w:rPr>
                <w:b/>
                <w:sz w:val="16"/>
                <w:szCs w:val="16"/>
              </w:rPr>
            </w:pPr>
          </w:p>
        </w:tc>
        <w:tc>
          <w:tcPr>
            <w:tcW w:w="567" w:type="dxa"/>
            <w:tcBorders>
              <w:top w:val="single" w:sz="4" w:space="0" w:color="000000"/>
              <w:left w:val="single" w:sz="4" w:space="0" w:color="000000"/>
              <w:bottom w:val="single" w:sz="6" w:space="0" w:color="000000"/>
              <w:right w:val="single" w:sz="4" w:space="0" w:color="000000"/>
            </w:tcBorders>
          </w:tcPr>
          <w:p w:rsidR="007A3901" w:rsidRPr="00077B5B" w:rsidRDefault="007A3901" w:rsidP="004838F9">
            <w:pPr>
              <w:spacing w:line="259" w:lineRule="auto"/>
              <w:ind w:right="119"/>
              <w:jc w:val="center"/>
              <w:rPr>
                <w:b/>
                <w:sz w:val="16"/>
                <w:szCs w:val="16"/>
              </w:rPr>
            </w:pPr>
          </w:p>
        </w:tc>
        <w:tc>
          <w:tcPr>
            <w:tcW w:w="4677" w:type="dxa"/>
            <w:tcBorders>
              <w:top w:val="single" w:sz="4" w:space="0" w:color="000000"/>
              <w:left w:val="single" w:sz="4" w:space="0" w:color="000000"/>
              <w:bottom w:val="single" w:sz="6" w:space="0" w:color="000000"/>
              <w:right w:val="single" w:sz="4" w:space="0" w:color="000000"/>
            </w:tcBorders>
          </w:tcPr>
          <w:p w:rsidR="007A3901" w:rsidRPr="00077B5B" w:rsidRDefault="007A3901" w:rsidP="004838F9">
            <w:pPr>
              <w:spacing w:line="259" w:lineRule="auto"/>
              <w:rPr>
                <w:sz w:val="16"/>
                <w:szCs w:val="16"/>
              </w:rPr>
            </w:pPr>
            <w:r w:rsidRPr="00077B5B">
              <w:rPr>
                <w:sz w:val="16"/>
                <w:szCs w:val="16"/>
              </w:rPr>
              <w:t xml:space="preserve">Prova finale </w:t>
            </w:r>
          </w:p>
          <w:p w:rsidR="007A3901" w:rsidRPr="00077B5B" w:rsidRDefault="007A3901" w:rsidP="004838F9">
            <w:pPr>
              <w:spacing w:line="259" w:lineRule="auto"/>
              <w:ind w:right="58"/>
              <w:rPr>
                <w:b/>
                <w:sz w:val="16"/>
                <w:szCs w:val="16"/>
              </w:rPr>
            </w:pPr>
            <w:r w:rsidRPr="00077B5B">
              <w:rPr>
                <w:sz w:val="16"/>
                <w:szCs w:val="16"/>
              </w:rPr>
              <w:t>(AF: Altre attività</w:t>
            </w:r>
            <w:r w:rsidRPr="00077B5B">
              <w:rPr>
                <w:rFonts w:eastAsia="Yu Gothic UI"/>
                <w:sz w:val="16"/>
                <w:szCs w:val="16"/>
              </w:rPr>
              <w:t xml:space="preserve"> </w:t>
            </w:r>
            <w:r w:rsidRPr="00077B5B">
              <w:rPr>
                <w:sz w:val="16"/>
                <w:szCs w:val="16"/>
              </w:rPr>
              <w:t xml:space="preserve">AD: Prova finale) </w:t>
            </w:r>
          </w:p>
        </w:tc>
        <w:tc>
          <w:tcPr>
            <w:tcW w:w="567" w:type="dxa"/>
            <w:tcBorders>
              <w:top w:val="single" w:sz="4" w:space="0" w:color="000000"/>
              <w:left w:val="single" w:sz="4" w:space="0" w:color="000000"/>
              <w:bottom w:val="single" w:sz="6" w:space="0" w:color="000000"/>
              <w:right w:val="single" w:sz="8" w:space="0" w:color="000000"/>
            </w:tcBorders>
            <w:vAlign w:val="center"/>
          </w:tcPr>
          <w:p w:rsidR="007A3901" w:rsidRDefault="007A3901" w:rsidP="004838F9">
            <w:pPr>
              <w:spacing w:line="259" w:lineRule="auto"/>
              <w:ind w:right="116"/>
              <w:jc w:val="center"/>
              <w:rPr>
                <w:b/>
                <w:sz w:val="16"/>
                <w:szCs w:val="16"/>
              </w:rPr>
            </w:pPr>
            <w:r w:rsidRPr="00077B5B">
              <w:rPr>
                <w:sz w:val="16"/>
                <w:szCs w:val="16"/>
              </w:rPr>
              <w:t>3</w:t>
            </w:r>
            <w:r w:rsidRPr="005A6A4E">
              <w:rPr>
                <w:rFonts w:eastAsia="Arial"/>
                <w:sz w:val="16"/>
                <w:szCs w:val="16"/>
              </w:rPr>
              <w:t xml:space="preserve"> </w:t>
            </w:r>
          </w:p>
        </w:tc>
      </w:tr>
      <w:tr w:rsidR="007A3901" w:rsidRPr="00077B5B" w:rsidTr="00C15D11">
        <w:trPr>
          <w:trHeight w:val="252"/>
        </w:trPr>
        <w:tc>
          <w:tcPr>
            <w:tcW w:w="4537" w:type="dxa"/>
            <w:tcBorders>
              <w:top w:val="single" w:sz="4" w:space="0" w:color="000000"/>
              <w:left w:val="single" w:sz="8" w:space="0" w:color="000000"/>
              <w:bottom w:val="single" w:sz="6" w:space="0" w:color="000000"/>
              <w:right w:val="single" w:sz="4" w:space="0" w:color="000000"/>
            </w:tcBorders>
          </w:tcPr>
          <w:p w:rsidR="007A3901" w:rsidRPr="00C211BC" w:rsidRDefault="007A3901" w:rsidP="004838F9">
            <w:pPr>
              <w:spacing w:line="259" w:lineRule="auto"/>
              <w:ind w:right="58"/>
              <w:jc w:val="right"/>
              <w:rPr>
                <w:b/>
                <w:sz w:val="16"/>
                <w:szCs w:val="16"/>
              </w:rPr>
            </w:pPr>
            <w:r w:rsidRPr="00C211BC">
              <w:rPr>
                <w:b/>
                <w:sz w:val="16"/>
                <w:szCs w:val="16"/>
              </w:rPr>
              <w:t>CFU TOTALI</w:t>
            </w:r>
          </w:p>
        </w:tc>
        <w:tc>
          <w:tcPr>
            <w:tcW w:w="567" w:type="dxa"/>
            <w:tcBorders>
              <w:top w:val="single" w:sz="4" w:space="0" w:color="000000"/>
              <w:left w:val="single" w:sz="4" w:space="0" w:color="000000"/>
              <w:bottom w:val="single" w:sz="6" w:space="0" w:color="000000"/>
              <w:right w:val="single" w:sz="4" w:space="0" w:color="000000"/>
            </w:tcBorders>
          </w:tcPr>
          <w:p w:rsidR="007A3901" w:rsidRPr="00077B5B" w:rsidRDefault="007A3901" w:rsidP="004838F9">
            <w:pPr>
              <w:spacing w:line="259" w:lineRule="auto"/>
              <w:ind w:right="119"/>
              <w:jc w:val="center"/>
              <w:rPr>
                <w:b/>
                <w:sz w:val="16"/>
                <w:szCs w:val="16"/>
              </w:rPr>
            </w:pPr>
            <w:r>
              <w:rPr>
                <w:b/>
                <w:sz w:val="16"/>
                <w:szCs w:val="16"/>
              </w:rPr>
              <w:t>24</w:t>
            </w:r>
          </w:p>
        </w:tc>
        <w:tc>
          <w:tcPr>
            <w:tcW w:w="4677" w:type="dxa"/>
            <w:tcBorders>
              <w:top w:val="single" w:sz="4" w:space="0" w:color="000000"/>
              <w:left w:val="single" w:sz="4" w:space="0" w:color="000000"/>
              <w:bottom w:val="single" w:sz="6" w:space="0" w:color="000000"/>
              <w:right w:val="single" w:sz="4" w:space="0" w:color="000000"/>
            </w:tcBorders>
          </w:tcPr>
          <w:p w:rsidR="007A3901" w:rsidRPr="00077B5B" w:rsidRDefault="007A3901" w:rsidP="004838F9">
            <w:pPr>
              <w:spacing w:line="259" w:lineRule="auto"/>
              <w:ind w:right="58"/>
              <w:jc w:val="right"/>
              <w:rPr>
                <w:b/>
                <w:sz w:val="16"/>
                <w:szCs w:val="16"/>
              </w:rPr>
            </w:pPr>
            <w:r w:rsidRPr="00077B5B">
              <w:rPr>
                <w:b/>
                <w:sz w:val="16"/>
                <w:szCs w:val="16"/>
              </w:rPr>
              <w:t>CFU TOTALI</w:t>
            </w:r>
          </w:p>
        </w:tc>
        <w:tc>
          <w:tcPr>
            <w:tcW w:w="567" w:type="dxa"/>
            <w:tcBorders>
              <w:top w:val="single" w:sz="4" w:space="0" w:color="000000"/>
              <w:left w:val="single" w:sz="4" w:space="0" w:color="000000"/>
              <w:bottom w:val="single" w:sz="6" w:space="0" w:color="000000"/>
              <w:right w:val="single" w:sz="8" w:space="0" w:color="000000"/>
            </w:tcBorders>
          </w:tcPr>
          <w:p w:rsidR="007A3901" w:rsidRPr="00077B5B" w:rsidRDefault="007A3901" w:rsidP="004838F9">
            <w:pPr>
              <w:tabs>
                <w:tab w:val="center" w:pos="196"/>
              </w:tabs>
              <w:spacing w:line="259" w:lineRule="auto"/>
              <w:ind w:right="116"/>
              <w:rPr>
                <w:b/>
                <w:sz w:val="16"/>
                <w:szCs w:val="16"/>
              </w:rPr>
            </w:pPr>
            <w:r>
              <w:rPr>
                <w:b/>
                <w:sz w:val="16"/>
                <w:szCs w:val="16"/>
              </w:rPr>
              <w:tab/>
              <w:t>39</w:t>
            </w:r>
            <w:r w:rsidRPr="00077B5B">
              <w:rPr>
                <w:rFonts w:eastAsia="Arial"/>
                <w:b/>
                <w:sz w:val="16"/>
                <w:szCs w:val="16"/>
              </w:rPr>
              <w:t xml:space="preserve"> </w:t>
            </w:r>
          </w:p>
        </w:tc>
      </w:tr>
    </w:tbl>
    <w:p w:rsidR="00586E4D" w:rsidRDefault="00586E4D" w:rsidP="00D053E2">
      <w:pPr>
        <w:pStyle w:val="xmsonormal"/>
        <w:spacing w:before="0" w:beforeAutospacing="0" w:after="0" w:afterAutospacing="0"/>
        <w:rPr>
          <w:sz w:val="24"/>
          <w:szCs w:val="24"/>
          <w:lang w:val="it-IT"/>
        </w:rPr>
      </w:pPr>
    </w:p>
    <w:tbl>
      <w:tblPr>
        <w:tblStyle w:val="TableGrid"/>
        <w:tblW w:w="10207" w:type="dxa"/>
        <w:tblInd w:w="-152" w:type="dxa"/>
        <w:tblCellMar>
          <w:top w:w="47" w:type="dxa"/>
          <w:left w:w="58" w:type="dxa"/>
        </w:tblCellMar>
        <w:tblLook w:val="04A0" w:firstRow="1" w:lastRow="0" w:firstColumn="1" w:lastColumn="0" w:noHBand="0" w:noVBand="1"/>
      </w:tblPr>
      <w:tblGrid>
        <w:gridCol w:w="4547"/>
        <w:gridCol w:w="569"/>
        <w:gridCol w:w="4524"/>
        <w:gridCol w:w="567"/>
      </w:tblGrid>
      <w:tr w:rsidR="007A3901" w:rsidRPr="00565283" w:rsidTr="00C15D11">
        <w:trPr>
          <w:trHeight w:val="278"/>
        </w:trPr>
        <w:tc>
          <w:tcPr>
            <w:tcW w:w="9640" w:type="dxa"/>
            <w:gridSpan w:val="3"/>
            <w:tcBorders>
              <w:top w:val="single" w:sz="8" w:space="0" w:color="000000"/>
              <w:left w:val="single" w:sz="8" w:space="0" w:color="000000"/>
              <w:bottom w:val="single" w:sz="4" w:space="0" w:color="000000"/>
              <w:right w:val="nil"/>
            </w:tcBorders>
          </w:tcPr>
          <w:p w:rsidR="007A3901" w:rsidRPr="00565283" w:rsidRDefault="007A3901" w:rsidP="004838F9">
            <w:pPr>
              <w:spacing w:line="259" w:lineRule="auto"/>
              <w:ind w:left="511"/>
              <w:jc w:val="center"/>
              <w:rPr>
                <w:b/>
                <w:sz w:val="16"/>
                <w:szCs w:val="16"/>
              </w:rPr>
            </w:pPr>
            <w:r w:rsidRPr="00565283">
              <w:rPr>
                <w:b/>
                <w:i/>
                <w:sz w:val="16"/>
                <w:szCs w:val="16"/>
              </w:rPr>
              <w:t xml:space="preserve">III anno </w:t>
            </w:r>
            <w:r w:rsidR="003F5F48">
              <w:rPr>
                <w:b/>
                <w:i/>
                <w:sz w:val="16"/>
                <w:szCs w:val="16"/>
              </w:rPr>
              <w:t xml:space="preserve">Infrastrutture </w:t>
            </w:r>
          </w:p>
        </w:tc>
        <w:tc>
          <w:tcPr>
            <w:tcW w:w="567" w:type="dxa"/>
            <w:tcBorders>
              <w:top w:val="single" w:sz="8" w:space="0" w:color="000000"/>
              <w:left w:val="nil"/>
              <w:bottom w:val="single" w:sz="4" w:space="0" w:color="000000"/>
              <w:right w:val="single" w:sz="8" w:space="0" w:color="000000"/>
            </w:tcBorders>
          </w:tcPr>
          <w:p w:rsidR="007A3901" w:rsidRPr="00565283" w:rsidRDefault="007A3901" w:rsidP="004838F9">
            <w:pPr>
              <w:spacing w:after="160" w:line="259" w:lineRule="auto"/>
              <w:rPr>
                <w:b/>
                <w:sz w:val="16"/>
                <w:szCs w:val="16"/>
              </w:rPr>
            </w:pPr>
          </w:p>
        </w:tc>
      </w:tr>
      <w:tr w:rsidR="007A3901" w:rsidRPr="00565283" w:rsidTr="00C15D11">
        <w:trPr>
          <w:trHeight w:val="138"/>
        </w:trPr>
        <w:tc>
          <w:tcPr>
            <w:tcW w:w="4547" w:type="dxa"/>
            <w:tcBorders>
              <w:top w:val="single" w:sz="4" w:space="0" w:color="000000"/>
              <w:left w:val="single" w:sz="8" w:space="0" w:color="000000"/>
              <w:bottom w:val="single" w:sz="4" w:space="0" w:color="000000"/>
              <w:right w:val="single" w:sz="4" w:space="0" w:color="000000"/>
            </w:tcBorders>
          </w:tcPr>
          <w:p w:rsidR="007A3901" w:rsidRPr="00565283" w:rsidRDefault="007A3901" w:rsidP="004838F9">
            <w:pPr>
              <w:spacing w:line="259" w:lineRule="auto"/>
              <w:ind w:right="63"/>
              <w:jc w:val="center"/>
              <w:rPr>
                <w:b/>
                <w:sz w:val="16"/>
                <w:szCs w:val="16"/>
              </w:rPr>
            </w:pPr>
            <w:r w:rsidRPr="00565283">
              <w:rPr>
                <w:b/>
                <w:sz w:val="16"/>
                <w:szCs w:val="16"/>
              </w:rPr>
              <w:t>1°</w:t>
            </w:r>
            <w:r w:rsidRPr="00565283">
              <w:rPr>
                <w:rFonts w:eastAsia="Arial"/>
                <w:b/>
                <w:sz w:val="16"/>
                <w:szCs w:val="16"/>
              </w:rPr>
              <w:t xml:space="preserve"> </w:t>
            </w:r>
            <w:r w:rsidRPr="00565283">
              <w:rPr>
                <w:b/>
                <w:sz w:val="16"/>
                <w:szCs w:val="16"/>
              </w:rPr>
              <w:t>semestre</w:t>
            </w:r>
            <w:r w:rsidRPr="00565283">
              <w:rPr>
                <w:rFonts w:eastAsia="Arial"/>
                <w:b/>
                <w:sz w:val="16"/>
                <w:szCs w:val="16"/>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A3901" w:rsidRPr="00565283" w:rsidRDefault="007A3901" w:rsidP="004838F9">
            <w:pPr>
              <w:spacing w:line="259" w:lineRule="auto"/>
              <w:ind w:right="1"/>
              <w:jc w:val="center"/>
              <w:rPr>
                <w:b/>
                <w:sz w:val="16"/>
                <w:szCs w:val="16"/>
              </w:rPr>
            </w:pPr>
            <w:r w:rsidRPr="00565283">
              <w:rPr>
                <w:b/>
                <w:sz w:val="16"/>
                <w:szCs w:val="16"/>
              </w:rPr>
              <w:t xml:space="preserve"> </w:t>
            </w:r>
            <w:r w:rsidRPr="00565283">
              <w:rPr>
                <w:rFonts w:eastAsia="Arial"/>
                <w:b/>
                <w:sz w:val="16"/>
                <w:szCs w:val="16"/>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7A3901" w:rsidRPr="00565283" w:rsidRDefault="007A3901" w:rsidP="004838F9">
            <w:pPr>
              <w:spacing w:line="259" w:lineRule="auto"/>
              <w:ind w:right="62"/>
              <w:jc w:val="center"/>
              <w:rPr>
                <w:b/>
                <w:sz w:val="16"/>
                <w:szCs w:val="16"/>
              </w:rPr>
            </w:pPr>
            <w:r w:rsidRPr="00565283">
              <w:rPr>
                <w:b/>
                <w:sz w:val="16"/>
                <w:szCs w:val="16"/>
              </w:rPr>
              <w:t>2°</w:t>
            </w:r>
            <w:r w:rsidRPr="00565283">
              <w:rPr>
                <w:rFonts w:eastAsia="Arial"/>
                <w:b/>
                <w:sz w:val="16"/>
                <w:szCs w:val="16"/>
              </w:rPr>
              <w:t xml:space="preserve"> </w:t>
            </w:r>
            <w:r w:rsidRPr="00565283">
              <w:rPr>
                <w:b/>
                <w:sz w:val="16"/>
                <w:szCs w:val="16"/>
              </w:rPr>
              <w:t>semestre</w:t>
            </w:r>
            <w:r w:rsidRPr="00565283">
              <w:rPr>
                <w:rFonts w:eastAsia="Arial"/>
                <w:b/>
                <w:sz w:val="16"/>
                <w:szCs w:val="16"/>
              </w:rPr>
              <w:t xml:space="preserve"> </w:t>
            </w:r>
          </w:p>
        </w:tc>
        <w:tc>
          <w:tcPr>
            <w:tcW w:w="567" w:type="dxa"/>
            <w:tcBorders>
              <w:top w:val="single" w:sz="4" w:space="0" w:color="000000"/>
              <w:left w:val="single" w:sz="4" w:space="0" w:color="000000"/>
              <w:bottom w:val="single" w:sz="4" w:space="0" w:color="000000"/>
              <w:right w:val="single" w:sz="8" w:space="0" w:color="000000"/>
            </w:tcBorders>
          </w:tcPr>
          <w:p w:rsidR="007A3901" w:rsidRPr="00565283" w:rsidRDefault="007A3901" w:rsidP="004838F9">
            <w:pPr>
              <w:spacing w:line="259" w:lineRule="auto"/>
              <w:ind w:left="1"/>
              <w:jc w:val="center"/>
              <w:rPr>
                <w:b/>
                <w:sz w:val="16"/>
                <w:szCs w:val="16"/>
              </w:rPr>
            </w:pPr>
            <w:r w:rsidRPr="00565283">
              <w:rPr>
                <w:b/>
                <w:sz w:val="16"/>
                <w:szCs w:val="16"/>
              </w:rPr>
              <w:t xml:space="preserve"> </w:t>
            </w:r>
            <w:r w:rsidRPr="00565283">
              <w:rPr>
                <w:rFonts w:eastAsia="Arial"/>
                <w:b/>
                <w:sz w:val="16"/>
                <w:szCs w:val="16"/>
              </w:rPr>
              <w:t xml:space="preserve"> </w:t>
            </w:r>
          </w:p>
        </w:tc>
      </w:tr>
      <w:tr w:rsidR="007A3901" w:rsidRPr="00565283" w:rsidTr="00C15D11">
        <w:trPr>
          <w:trHeight w:val="171"/>
        </w:trPr>
        <w:tc>
          <w:tcPr>
            <w:tcW w:w="4547" w:type="dxa"/>
            <w:tcBorders>
              <w:top w:val="single" w:sz="4" w:space="0" w:color="000000"/>
              <w:left w:val="single" w:sz="8" w:space="0" w:color="000000"/>
              <w:bottom w:val="single" w:sz="4" w:space="0" w:color="000000"/>
              <w:right w:val="single" w:sz="4" w:space="0" w:color="000000"/>
            </w:tcBorders>
          </w:tcPr>
          <w:p w:rsidR="007A3901" w:rsidRPr="00565283" w:rsidRDefault="007A3901" w:rsidP="004838F9">
            <w:pPr>
              <w:spacing w:line="259" w:lineRule="auto"/>
              <w:ind w:left="2"/>
              <w:jc w:val="center"/>
              <w:rPr>
                <w:b/>
                <w:i/>
                <w:sz w:val="16"/>
                <w:szCs w:val="16"/>
              </w:rPr>
            </w:pPr>
            <w:r w:rsidRPr="00565283">
              <w:rPr>
                <w:b/>
                <w:i/>
                <w:sz w:val="16"/>
                <w:szCs w:val="16"/>
              </w:rPr>
              <w:t>Insegnamento</w:t>
            </w:r>
          </w:p>
        </w:tc>
        <w:tc>
          <w:tcPr>
            <w:tcW w:w="569" w:type="dxa"/>
            <w:tcBorders>
              <w:top w:val="single" w:sz="4" w:space="0" w:color="000000"/>
              <w:left w:val="single" w:sz="4" w:space="0" w:color="000000"/>
              <w:bottom w:val="single" w:sz="4" w:space="0" w:color="000000"/>
              <w:right w:val="single" w:sz="4" w:space="0" w:color="000000"/>
            </w:tcBorders>
          </w:tcPr>
          <w:p w:rsidR="007A3901" w:rsidRPr="00565283" w:rsidRDefault="007A3901" w:rsidP="004838F9">
            <w:pPr>
              <w:spacing w:line="259" w:lineRule="auto"/>
              <w:ind w:left="50"/>
              <w:rPr>
                <w:b/>
                <w:sz w:val="16"/>
                <w:szCs w:val="16"/>
              </w:rPr>
            </w:pPr>
            <w:r w:rsidRPr="00565283">
              <w:rPr>
                <w:b/>
                <w:sz w:val="16"/>
                <w:szCs w:val="16"/>
              </w:rPr>
              <w:t>CFU</w:t>
            </w:r>
            <w:r w:rsidRPr="00565283">
              <w:rPr>
                <w:rFonts w:eastAsia="Arial"/>
                <w:b/>
                <w:sz w:val="16"/>
                <w:szCs w:val="16"/>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7A3901" w:rsidRPr="00565283" w:rsidRDefault="007A3901" w:rsidP="004838F9">
            <w:pPr>
              <w:spacing w:line="259" w:lineRule="auto"/>
              <w:jc w:val="center"/>
              <w:rPr>
                <w:b/>
                <w:i/>
                <w:sz w:val="16"/>
                <w:szCs w:val="16"/>
              </w:rPr>
            </w:pPr>
            <w:r w:rsidRPr="00565283">
              <w:rPr>
                <w:b/>
                <w:i/>
                <w:sz w:val="16"/>
                <w:szCs w:val="16"/>
              </w:rPr>
              <w:t>Insegnamento</w:t>
            </w:r>
          </w:p>
        </w:tc>
        <w:tc>
          <w:tcPr>
            <w:tcW w:w="567" w:type="dxa"/>
            <w:tcBorders>
              <w:top w:val="single" w:sz="4" w:space="0" w:color="000000"/>
              <w:left w:val="single" w:sz="4" w:space="0" w:color="000000"/>
              <w:bottom w:val="single" w:sz="4" w:space="0" w:color="000000"/>
              <w:right w:val="single" w:sz="8" w:space="0" w:color="000000"/>
            </w:tcBorders>
          </w:tcPr>
          <w:p w:rsidR="007A3901" w:rsidRPr="00565283" w:rsidRDefault="007A3901" w:rsidP="004838F9">
            <w:pPr>
              <w:spacing w:line="259" w:lineRule="auto"/>
              <w:ind w:left="50"/>
              <w:rPr>
                <w:b/>
                <w:sz w:val="16"/>
                <w:szCs w:val="16"/>
              </w:rPr>
            </w:pPr>
            <w:r w:rsidRPr="00565283">
              <w:rPr>
                <w:b/>
                <w:sz w:val="16"/>
                <w:szCs w:val="16"/>
              </w:rPr>
              <w:t>CFU</w:t>
            </w:r>
            <w:r w:rsidRPr="00565283">
              <w:rPr>
                <w:rFonts w:eastAsia="Arial"/>
                <w:b/>
                <w:sz w:val="16"/>
                <w:szCs w:val="16"/>
              </w:rPr>
              <w:t xml:space="preserve"> </w:t>
            </w:r>
          </w:p>
        </w:tc>
      </w:tr>
      <w:tr w:rsidR="007A3901" w:rsidRPr="001B79E4" w:rsidTr="00C15D11">
        <w:trPr>
          <w:trHeight w:val="576"/>
        </w:trPr>
        <w:tc>
          <w:tcPr>
            <w:tcW w:w="4547" w:type="dxa"/>
            <w:tcBorders>
              <w:top w:val="single" w:sz="4" w:space="0" w:color="000000"/>
              <w:left w:val="single" w:sz="8" w:space="0" w:color="000000"/>
              <w:bottom w:val="single" w:sz="4" w:space="0" w:color="000000"/>
              <w:right w:val="single" w:sz="4" w:space="0" w:color="000000"/>
            </w:tcBorders>
          </w:tcPr>
          <w:p w:rsidR="007A3901" w:rsidRDefault="007A3901" w:rsidP="004838F9">
            <w:pPr>
              <w:spacing w:line="259" w:lineRule="auto"/>
              <w:ind w:left="2"/>
              <w:rPr>
                <w:sz w:val="16"/>
                <w:szCs w:val="16"/>
              </w:rPr>
            </w:pPr>
            <w:r w:rsidRPr="00077B5B">
              <w:rPr>
                <w:sz w:val="16"/>
                <w:szCs w:val="16"/>
              </w:rPr>
              <w:t>Impianti Industriali</w:t>
            </w:r>
            <w:r>
              <w:rPr>
                <w:sz w:val="16"/>
                <w:szCs w:val="16"/>
              </w:rPr>
              <w:t xml:space="preserve"> e Sicurezza del Lavoro</w:t>
            </w:r>
            <w:r w:rsidRPr="00077B5B">
              <w:rPr>
                <w:sz w:val="16"/>
                <w:szCs w:val="16"/>
              </w:rPr>
              <w:t xml:space="preserve"> </w:t>
            </w:r>
          </w:p>
          <w:p w:rsidR="007A3901" w:rsidRDefault="007A3901" w:rsidP="004838F9">
            <w:pPr>
              <w:spacing w:line="259" w:lineRule="auto"/>
              <w:ind w:left="2"/>
              <w:rPr>
                <w:sz w:val="16"/>
                <w:szCs w:val="16"/>
              </w:rPr>
            </w:pPr>
            <w:r>
              <w:rPr>
                <w:sz w:val="16"/>
                <w:szCs w:val="16"/>
              </w:rPr>
              <w:t xml:space="preserve">Modulo: </w:t>
            </w:r>
          </w:p>
          <w:p w:rsidR="007A3901" w:rsidRPr="00810E29" w:rsidRDefault="007A3901" w:rsidP="007A3901">
            <w:pPr>
              <w:pStyle w:val="Paragrafoelenco"/>
              <w:numPr>
                <w:ilvl w:val="0"/>
                <w:numId w:val="8"/>
              </w:numPr>
              <w:spacing w:line="259" w:lineRule="auto"/>
              <w:rPr>
                <w:sz w:val="16"/>
                <w:szCs w:val="16"/>
              </w:rPr>
            </w:pPr>
            <w:r w:rsidRPr="00810E29">
              <w:rPr>
                <w:sz w:val="16"/>
                <w:szCs w:val="16"/>
              </w:rPr>
              <w:t>Impianti Industriali</w:t>
            </w:r>
          </w:p>
          <w:p w:rsidR="007A3901" w:rsidRPr="00810E29" w:rsidRDefault="007A3901" w:rsidP="004838F9">
            <w:pPr>
              <w:ind w:left="2"/>
              <w:rPr>
                <w:sz w:val="16"/>
                <w:szCs w:val="16"/>
              </w:rPr>
            </w:pPr>
            <w:r w:rsidRPr="00077B5B">
              <w:rPr>
                <w:sz w:val="16"/>
                <w:szCs w:val="16"/>
              </w:rPr>
              <w:t xml:space="preserve"> (AF: caratterizzanti AD: Ingegneria gestionale SSD ING-IND/17)</w:t>
            </w:r>
          </w:p>
        </w:tc>
        <w:tc>
          <w:tcPr>
            <w:tcW w:w="569" w:type="dxa"/>
            <w:tcBorders>
              <w:top w:val="single" w:sz="4" w:space="0" w:color="000000"/>
              <w:left w:val="single" w:sz="4" w:space="0" w:color="000000"/>
              <w:bottom w:val="single" w:sz="4" w:space="0" w:color="000000"/>
              <w:right w:val="single" w:sz="4" w:space="0" w:color="000000"/>
            </w:tcBorders>
            <w:vAlign w:val="center"/>
          </w:tcPr>
          <w:p w:rsidR="007A3901" w:rsidRPr="00565283" w:rsidRDefault="007A3901" w:rsidP="004838F9">
            <w:pPr>
              <w:ind w:left="84"/>
              <w:rPr>
                <w:sz w:val="16"/>
                <w:szCs w:val="16"/>
              </w:rPr>
            </w:pPr>
            <w:r>
              <w:rPr>
                <w:sz w:val="16"/>
                <w:szCs w:val="16"/>
              </w:rPr>
              <w:t>6</w:t>
            </w:r>
            <w:r w:rsidRPr="00077B5B">
              <w:rPr>
                <w:rFonts w:eastAsia="Arial"/>
                <w:sz w:val="16"/>
                <w:szCs w:val="16"/>
              </w:rPr>
              <w:t xml:space="preserve"> </w:t>
            </w:r>
          </w:p>
        </w:tc>
        <w:tc>
          <w:tcPr>
            <w:tcW w:w="4524" w:type="dxa"/>
            <w:tcBorders>
              <w:top w:val="single" w:sz="4" w:space="0" w:color="000000"/>
              <w:left w:val="single" w:sz="4" w:space="0" w:color="000000"/>
              <w:bottom w:val="single" w:sz="4" w:space="0" w:color="000000"/>
              <w:right w:val="single" w:sz="4" w:space="0" w:color="000000"/>
            </w:tcBorders>
            <w:vAlign w:val="center"/>
          </w:tcPr>
          <w:p w:rsidR="003F5F48" w:rsidRPr="007A3901" w:rsidRDefault="003F5F48" w:rsidP="003F5F48">
            <w:pPr>
              <w:spacing w:line="259" w:lineRule="auto"/>
              <w:ind w:left="2"/>
              <w:rPr>
                <w:sz w:val="16"/>
                <w:szCs w:val="16"/>
                <w:highlight w:val="yellow"/>
              </w:rPr>
            </w:pPr>
            <w:r w:rsidRPr="007A3901">
              <w:rPr>
                <w:sz w:val="16"/>
                <w:szCs w:val="16"/>
                <w:highlight w:val="yellow"/>
              </w:rPr>
              <w:t xml:space="preserve">Impianti Industriali e Sicurezza del Lavoro </w:t>
            </w:r>
          </w:p>
          <w:p w:rsidR="003F5F48" w:rsidRPr="007A3901" w:rsidRDefault="003F5F48" w:rsidP="003F5F48">
            <w:pPr>
              <w:spacing w:line="259" w:lineRule="auto"/>
              <w:ind w:left="2"/>
              <w:rPr>
                <w:sz w:val="16"/>
                <w:szCs w:val="16"/>
                <w:highlight w:val="yellow"/>
              </w:rPr>
            </w:pPr>
            <w:r w:rsidRPr="007A3901">
              <w:rPr>
                <w:sz w:val="16"/>
                <w:szCs w:val="16"/>
                <w:highlight w:val="yellow"/>
              </w:rPr>
              <w:t xml:space="preserve">Modulo: </w:t>
            </w:r>
          </w:p>
          <w:p w:rsidR="003F5F48" w:rsidRPr="007A3901" w:rsidRDefault="003F5F48" w:rsidP="003F5F48">
            <w:pPr>
              <w:pStyle w:val="Paragrafoelenco"/>
              <w:numPr>
                <w:ilvl w:val="0"/>
                <w:numId w:val="8"/>
              </w:numPr>
              <w:spacing w:line="259" w:lineRule="auto"/>
              <w:rPr>
                <w:sz w:val="16"/>
                <w:szCs w:val="16"/>
                <w:highlight w:val="yellow"/>
              </w:rPr>
            </w:pPr>
            <w:r w:rsidRPr="007A3901">
              <w:rPr>
                <w:sz w:val="16"/>
                <w:szCs w:val="16"/>
                <w:highlight w:val="yellow"/>
              </w:rPr>
              <w:t xml:space="preserve">Sicurezza del Lavoro </w:t>
            </w:r>
          </w:p>
          <w:p w:rsidR="007A3901" w:rsidRPr="00565283" w:rsidRDefault="003F5F48" w:rsidP="003F5F48">
            <w:pPr>
              <w:rPr>
                <w:sz w:val="16"/>
                <w:szCs w:val="16"/>
              </w:rPr>
            </w:pPr>
            <w:r w:rsidRPr="007A3901">
              <w:rPr>
                <w:sz w:val="16"/>
                <w:szCs w:val="16"/>
                <w:highlight w:val="yellow"/>
              </w:rPr>
              <w:t>(AF: caratterizzanti AD: Ingegneria gestionale SSD ING-IND/17)</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1B79E4" w:rsidRDefault="007A3901" w:rsidP="003F5F48">
            <w:pPr>
              <w:ind w:left="38"/>
              <w:rPr>
                <w:sz w:val="16"/>
                <w:szCs w:val="16"/>
              </w:rPr>
            </w:pPr>
            <w:r w:rsidRPr="00077B5B">
              <w:rPr>
                <w:sz w:val="16"/>
                <w:szCs w:val="16"/>
              </w:rPr>
              <w:t>6</w:t>
            </w:r>
          </w:p>
        </w:tc>
      </w:tr>
      <w:tr w:rsidR="007A3901" w:rsidRPr="001B79E4" w:rsidTr="00C15D11">
        <w:trPr>
          <w:trHeight w:val="441"/>
        </w:trPr>
        <w:tc>
          <w:tcPr>
            <w:tcW w:w="4547" w:type="dxa"/>
            <w:tcBorders>
              <w:top w:val="single" w:sz="4" w:space="0" w:color="000000"/>
              <w:left w:val="single" w:sz="8" w:space="0" w:color="000000"/>
              <w:bottom w:val="single" w:sz="4" w:space="0" w:color="000000"/>
              <w:right w:val="single" w:sz="4" w:space="0" w:color="000000"/>
            </w:tcBorders>
          </w:tcPr>
          <w:p w:rsidR="007A3901" w:rsidRPr="003F5F48" w:rsidRDefault="007A3901" w:rsidP="004838F9">
            <w:pPr>
              <w:spacing w:line="259" w:lineRule="auto"/>
              <w:ind w:left="2"/>
              <w:rPr>
                <w:sz w:val="16"/>
                <w:szCs w:val="16"/>
              </w:rPr>
            </w:pPr>
            <w:r w:rsidRPr="003F5F48">
              <w:rPr>
                <w:sz w:val="16"/>
                <w:szCs w:val="16"/>
              </w:rPr>
              <w:t xml:space="preserve">Investimenti immobiliari </w:t>
            </w:r>
          </w:p>
          <w:p w:rsidR="007A3901" w:rsidRPr="00565283" w:rsidRDefault="007A3901" w:rsidP="004838F9">
            <w:pPr>
              <w:spacing w:line="259" w:lineRule="auto"/>
              <w:ind w:left="2"/>
              <w:rPr>
                <w:sz w:val="16"/>
                <w:szCs w:val="16"/>
              </w:rPr>
            </w:pPr>
            <w:r w:rsidRPr="003F5F48">
              <w:rPr>
                <w:sz w:val="16"/>
                <w:szCs w:val="16"/>
              </w:rPr>
              <w:t>(AF: affine AD: affini o integrative</w:t>
            </w:r>
            <w:r w:rsidRPr="003F5F48">
              <w:rPr>
                <w:strike/>
                <w:sz w:val="16"/>
                <w:szCs w:val="16"/>
              </w:rPr>
              <w:t xml:space="preserve"> </w:t>
            </w:r>
            <w:r w:rsidRPr="003F5F48">
              <w:rPr>
                <w:sz w:val="16"/>
                <w:szCs w:val="16"/>
              </w:rPr>
              <w:t>SSD ICAR/22)</w:t>
            </w:r>
            <w:r w:rsidRPr="00565283">
              <w:rPr>
                <w:sz w:val="16"/>
                <w:szCs w:val="16"/>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7A3901" w:rsidRPr="00565283" w:rsidRDefault="007A3901" w:rsidP="004838F9">
            <w:pPr>
              <w:spacing w:line="259" w:lineRule="auto"/>
              <w:ind w:right="61"/>
              <w:jc w:val="center"/>
              <w:rPr>
                <w:sz w:val="16"/>
                <w:szCs w:val="16"/>
              </w:rPr>
            </w:pPr>
            <w:r w:rsidRPr="00565283">
              <w:rPr>
                <w:sz w:val="16"/>
                <w:szCs w:val="16"/>
              </w:rPr>
              <w:t>6</w:t>
            </w:r>
            <w:r w:rsidRPr="00565283">
              <w:rPr>
                <w:rFonts w:eastAsia="Arial"/>
                <w:sz w:val="16"/>
                <w:szCs w:val="16"/>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3F5F48" w:rsidRPr="00077B5B" w:rsidRDefault="003F5F48" w:rsidP="003F5F48">
            <w:pPr>
              <w:spacing w:line="259" w:lineRule="auto"/>
              <w:rPr>
                <w:sz w:val="16"/>
                <w:szCs w:val="16"/>
              </w:rPr>
            </w:pPr>
            <w:r w:rsidRPr="00077B5B">
              <w:rPr>
                <w:sz w:val="16"/>
                <w:szCs w:val="16"/>
              </w:rPr>
              <w:t xml:space="preserve">Gestione dell’Impresa e dei Progetti </w:t>
            </w:r>
          </w:p>
          <w:p w:rsidR="003F5F48" w:rsidRPr="00077B5B" w:rsidRDefault="003F5F48" w:rsidP="003F5F48">
            <w:pPr>
              <w:spacing w:after="4" w:line="259" w:lineRule="auto"/>
              <w:rPr>
                <w:sz w:val="16"/>
                <w:szCs w:val="16"/>
              </w:rPr>
            </w:pPr>
            <w:r w:rsidRPr="00077B5B">
              <w:rPr>
                <w:sz w:val="16"/>
                <w:szCs w:val="16"/>
              </w:rPr>
              <w:t xml:space="preserve">Moduli: </w:t>
            </w:r>
          </w:p>
          <w:p w:rsidR="003F5F48" w:rsidRPr="00326BF3" w:rsidRDefault="003F5F48" w:rsidP="003F5F48">
            <w:pPr>
              <w:pStyle w:val="Paragrafoelenco"/>
              <w:numPr>
                <w:ilvl w:val="0"/>
                <w:numId w:val="8"/>
              </w:numPr>
              <w:spacing w:line="259" w:lineRule="auto"/>
              <w:rPr>
                <w:sz w:val="16"/>
                <w:szCs w:val="16"/>
              </w:rPr>
            </w:pPr>
            <w:r w:rsidRPr="00326BF3">
              <w:rPr>
                <w:sz w:val="16"/>
                <w:szCs w:val="16"/>
              </w:rPr>
              <w:t>Gestione dell’Impresa</w:t>
            </w:r>
          </w:p>
          <w:p w:rsidR="003F5F48" w:rsidRPr="00326BF3" w:rsidRDefault="003F5F48" w:rsidP="003F5F48">
            <w:pPr>
              <w:pStyle w:val="Paragrafoelenco"/>
              <w:numPr>
                <w:ilvl w:val="0"/>
                <w:numId w:val="8"/>
              </w:numPr>
              <w:spacing w:line="259" w:lineRule="auto"/>
              <w:rPr>
                <w:sz w:val="16"/>
                <w:szCs w:val="16"/>
              </w:rPr>
            </w:pPr>
            <w:r w:rsidRPr="00326BF3">
              <w:rPr>
                <w:sz w:val="16"/>
                <w:szCs w:val="16"/>
              </w:rPr>
              <w:t xml:space="preserve">Gestione dei Progetti </w:t>
            </w:r>
          </w:p>
          <w:p w:rsidR="007A3901" w:rsidRPr="00565283" w:rsidRDefault="003F5F48" w:rsidP="003F5F48">
            <w:pPr>
              <w:ind w:left="2"/>
              <w:rPr>
                <w:sz w:val="16"/>
                <w:szCs w:val="16"/>
              </w:rPr>
            </w:pPr>
            <w:r w:rsidRPr="00077B5B">
              <w:rPr>
                <w:sz w:val="16"/>
                <w:szCs w:val="16"/>
              </w:rPr>
              <w:t>(AF: caratterizzanti AD: Ingegneria gestionale SSD ING-IND/35)</w:t>
            </w:r>
            <w:r w:rsidRPr="00565283">
              <w:rPr>
                <w:sz w:val="16"/>
                <w:szCs w:val="16"/>
              </w:rPr>
              <w:t xml:space="preserve"> </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1B79E4" w:rsidRDefault="007A3901" w:rsidP="003F5F48">
            <w:pPr>
              <w:spacing w:line="259" w:lineRule="auto"/>
              <w:ind w:right="59"/>
              <w:jc w:val="center"/>
              <w:rPr>
                <w:sz w:val="16"/>
                <w:szCs w:val="16"/>
              </w:rPr>
            </w:pPr>
            <w:r w:rsidRPr="001B79E4">
              <w:rPr>
                <w:sz w:val="16"/>
                <w:szCs w:val="16"/>
              </w:rPr>
              <w:t>6</w:t>
            </w:r>
            <w:r w:rsidR="003F5F48" w:rsidRPr="00077B5B">
              <w:rPr>
                <w:sz w:val="16"/>
                <w:szCs w:val="16"/>
              </w:rPr>
              <w:t>+6</w:t>
            </w:r>
            <w:r w:rsidRPr="001B79E4">
              <w:rPr>
                <w:rFonts w:eastAsia="Arial"/>
                <w:sz w:val="16"/>
                <w:szCs w:val="16"/>
              </w:rPr>
              <w:t xml:space="preserve"> </w:t>
            </w:r>
          </w:p>
        </w:tc>
      </w:tr>
      <w:tr w:rsidR="007A3901" w:rsidRPr="001B79E4" w:rsidTr="00C15D11">
        <w:trPr>
          <w:trHeight w:val="513"/>
        </w:trPr>
        <w:tc>
          <w:tcPr>
            <w:tcW w:w="4547" w:type="dxa"/>
            <w:tcBorders>
              <w:top w:val="single" w:sz="4" w:space="0" w:color="000000"/>
              <w:left w:val="single" w:sz="8" w:space="0" w:color="000000"/>
              <w:bottom w:val="single" w:sz="4" w:space="0" w:color="000000"/>
              <w:right w:val="single" w:sz="4" w:space="0" w:color="000000"/>
            </w:tcBorders>
          </w:tcPr>
          <w:p w:rsidR="007A3901" w:rsidRPr="00565283" w:rsidRDefault="007A3901" w:rsidP="004838F9">
            <w:pPr>
              <w:spacing w:line="259" w:lineRule="auto"/>
              <w:rPr>
                <w:sz w:val="16"/>
                <w:szCs w:val="16"/>
              </w:rPr>
            </w:pPr>
            <w:proofErr w:type="spellStart"/>
            <w:r w:rsidRPr="00565283">
              <w:rPr>
                <w:sz w:val="16"/>
                <w:szCs w:val="16"/>
              </w:rPr>
              <w:t>Risk</w:t>
            </w:r>
            <w:proofErr w:type="spellEnd"/>
            <w:r w:rsidRPr="00565283">
              <w:rPr>
                <w:sz w:val="16"/>
                <w:szCs w:val="16"/>
              </w:rPr>
              <w:t xml:space="preserve"> Management </w:t>
            </w:r>
          </w:p>
          <w:p w:rsidR="007A3901" w:rsidRPr="00565283" w:rsidRDefault="007A3901" w:rsidP="007A3901">
            <w:pPr>
              <w:spacing w:line="259" w:lineRule="auto"/>
              <w:rPr>
                <w:sz w:val="16"/>
                <w:szCs w:val="16"/>
              </w:rPr>
            </w:pPr>
            <w:r w:rsidRPr="00565283">
              <w:rPr>
                <w:sz w:val="16"/>
                <w:szCs w:val="16"/>
              </w:rPr>
              <w:t xml:space="preserve">(AF: caratterizzanti AD: Ingegneria gestionale SSD: ING-IND/35)  </w:t>
            </w:r>
          </w:p>
        </w:tc>
        <w:tc>
          <w:tcPr>
            <w:tcW w:w="569" w:type="dxa"/>
            <w:tcBorders>
              <w:top w:val="single" w:sz="4" w:space="0" w:color="000000"/>
              <w:left w:val="single" w:sz="4" w:space="0" w:color="000000"/>
              <w:bottom w:val="single" w:sz="4" w:space="0" w:color="000000"/>
              <w:right w:val="single" w:sz="4" w:space="0" w:color="000000"/>
            </w:tcBorders>
            <w:vAlign w:val="center"/>
          </w:tcPr>
          <w:p w:rsidR="007A3901" w:rsidRPr="00565283" w:rsidRDefault="007A3901" w:rsidP="004838F9">
            <w:pPr>
              <w:spacing w:line="259" w:lineRule="auto"/>
              <w:ind w:right="61"/>
              <w:jc w:val="center"/>
              <w:rPr>
                <w:sz w:val="16"/>
                <w:szCs w:val="16"/>
              </w:rPr>
            </w:pPr>
            <w:r>
              <w:rPr>
                <w:sz w:val="16"/>
                <w:szCs w:val="16"/>
              </w:rPr>
              <w:t>6</w:t>
            </w:r>
          </w:p>
        </w:tc>
        <w:tc>
          <w:tcPr>
            <w:tcW w:w="4524" w:type="dxa"/>
            <w:tcBorders>
              <w:top w:val="single" w:sz="4" w:space="0" w:color="000000"/>
              <w:left w:val="single" w:sz="4" w:space="0" w:color="000000"/>
              <w:bottom w:val="single" w:sz="4" w:space="0" w:color="000000"/>
              <w:right w:val="single" w:sz="4" w:space="0" w:color="000000"/>
            </w:tcBorders>
            <w:vAlign w:val="center"/>
          </w:tcPr>
          <w:p w:rsidR="007A3901" w:rsidRPr="00565283" w:rsidRDefault="007A3901" w:rsidP="004838F9">
            <w:pPr>
              <w:ind w:left="2"/>
              <w:rPr>
                <w:sz w:val="16"/>
                <w:szCs w:val="16"/>
              </w:rPr>
            </w:pPr>
            <w:r w:rsidRPr="00565283">
              <w:rPr>
                <w:sz w:val="16"/>
                <w:szCs w:val="16"/>
              </w:rPr>
              <w:t xml:space="preserve">Scelta libera </w:t>
            </w:r>
          </w:p>
          <w:p w:rsidR="007A3901" w:rsidRPr="00565283" w:rsidRDefault="007A3901" w:rsidP="004838F9">
            <w:pPr>
              <w:spacing w:line="259" w:lineRule="auto"/>
              <w:rPr>
                <w:sz w:val="16"/>
                <w:szCs w:val="16"/>
              </w:rPr>
            </w:pPr>
            <w:r w:rsidRPr="00565283">
              <w:rPr>
                <w:sz w:val="16"/>
                <w:szCs w:val="16"/>
              </w:rPr>
              <w:t>(AF: Altre attività</w:t>
            </w:r>
            <w:r w:rsidRPr="00565283">
              <w:rPr>
                <w:rFonts w:eastAsia="Yu Gothic UI"/>
                <w:sz w:val="16"/>
                <w:szCs w:val="16"/>
              </w:rPr>
              <w:t xml:space="preserve"> </w:t>
            </w:r>
            <w:r>
              <w:rPr>
                <w:sz w:val="16"/>
                <w:szCs w:val="16"/>
              </w:rPr>
              <w:t xml:space="preserve">AD: A scelta dello studente) </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1B79E4" w:rsidRDefault="007A3901" w:rsidP="004838F9">
            <w:pPr>
              <w:spacing w:line="259" w:lineRule="auto"/>
              <w:ind w:right="59"/>
              <w:jc w:val="center"/>
              <w:rPr>
                <w:sz w:val="16"/>
                <w:szCs w:val="16"/>
              </w:rPr>
            </w:pPr>
            <w:r>
              <w:rPr>
                <w:sz w:val="16"/>
                <w:szCs w:val="16"/>
              </w:rPr>
              <w:t>6</w:t>
            </w:r>
            <w:r w:rsidRPr="00565283">
              <w:rPr>
                <w:rFonts w:eastAsia="Arial"/>
                <w:sz w:val="16"/>
                <w:szCs w:val="16"/>
              </w:rPr>
              <w:t xml:space="preserve"> </w:t>
            </w:r>
          </w:p>
        </w:tc>
      </w:tr>
      <w:tr w:rsidR="007A3901" w:rsidRPr="001B79E4" w:rsidTr="00C15D11">
        <w:trPr>
          <w:trHeight w:val="541"/>
        </w:trPr>
        <w:tc>
          <w:tcPr>
            <w:tcW w:w="4547" w:type="dxa"/>
            <w:tcBorders>
              <w:top w:val="single" w:sz="4" w:space="0" w:color="000000"/>
              <w:left w:val="single" w:sz="8" w:space="0" w:color="000000"/>
              <w:bottom w:val="single" w:sz="4" w:space="0" w:color="000000"/>
              <w:right w:val="single" w:sz="4" w:space="0" w:color="000000"/>
            </w:tcBorders>
            <w:vAlign w:val="center"/>
          </w:tcPr>
          <w:p w:rsidR="007A3901" w:rsidRPr="00565283" w:rsidRDefault="007A3901" w:rsidP="004838F9">
            <w:pPr>
              <w:ind w:left="2"/>
              <w:rPr>
                <w:sz w:val="16"/>
                <w:szCs w:val="16"/>
              </w:rPr>
            </w:pPr>
            <w:r w:rsidRPr="00565283">
              <w:rPr>
                <w:sz w:val="16"/>
                <w:szCs w:val="16"/>
              </w:rPr>
              <w:t xml:space="preserve">Scelta libera </w:t>
            </w:r>
          </w:p>
          <w:p w:rsidR="007A3901" w:rsidRPr="00565283" w:rsidRDefault="007A3901" w:rsidP="004838F9">
            <w:pPr>
              <w:spacing w:line="259" w:lineRule="auto"/>
              <w:ind w:left="2"/>
              <w:rPr>
                <w:sz w:val="16"/>
                <w:szCs w:val="16"/>
              </w:rPr>
            </w:pPr>
            <w:r w:rsidRPr="00565283">
              <w:rPr>
                <w:sz w:val="16"/>
                <w:szCs w:val="16"/>
              </w:rPr>
              <w:t>(AF: Altre attività</w:t>
            </w:r>
            <w:r w:rsidRPr="00565283">
              <w:rPr>
                <w:rFonts w:eastAsia="Yu Gothic UI"/>
                <w:sz w:val="16"/>
                <w:szCs w:val="16"/>
              </w:rPr>
              <w:t xml:space="preserve"> </w:t>
            </w:r>
            <w:r>
              <w:rPr>
                <w:sz w:val="16"/>
                <w:szCs w:val="16"/>
              </w:rPr>
              <w:t xml:space="preserve">AD: A scelta dello studente) </w:t>
            </w:r>
          </w:p>
        </w:tc>
        <w:tc>
          <w:tcPr>
            <w:tcW w:w="569" w:type="dxa"/>
            <w:tcBorders>
              <w:top w:val="single" w:sz="4" w:space="0" w:color="000000"/>
              <w:left w:val="single" w:sz="4" w:space="0" w:color="000000"/>
              <w:bottom w:val="single" w:sz="4" w:space="0" w:color="000000"/>
              <w:right w:val="single" w:sz="4" w:space="0" w:color="000000"/>
            </w:tcBorders>
            <w:vAlign w:val="center"/>
          </w:tcPr>
          <w:p w:rsidR="007A3901" w:rsidRPr="00565283" w:rsidRDefault="007A3901" w:rsidP="004838F9">
            <w:pPr>
              <w:spacing w:line="259" w:lineRule="auto"/>
              <w:ind w:right="61"/>
              <w:jc w:val="center"/>
              <w:rPr>
                <w:sz w:val="16"/>
                <w:szCs w:val="16"/>
              </w:rPr>
            </w:pPr>
            <w:r>
              <w:rPr>
                <w:sz w:val="16"/>
                <w:szCs w:val="16"/>
              </w:rPr>
              <w:t>6</w:t>
            </w:r>
            <w:r w:rsidRPr="00565283">
              <w:rPr>
                <w:rFonts w:eastAsia="Arial"/>
                <w:sz w:val="16"/>
                <w:szCs w:val="16"/>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7A3901" w:rsidRPr="00565283" w:rsidRDefault="007A3901" w:rsidP="004838F9">
            <w:pPr>
              <w:spacing w:line="259" w:lineRule="auto"/>
              <w:rPr>
                <w:sz w:val="16"/>
                <w:szCs w:val="16"/>
              </w:rPr>
            </w:pPr>
            <w:r w:rsidRPr="00565283">
              <w:rPr>
                <w:sz w:val="16"/>
                <w:szCs w:val="16"/>
              </w:rPr>
              <w:t xml:space="preserve">Tirocinio </w:t>
            </w:r>
          </w:p>
          <w:p w:rsidR="007A3901" w:rsidRPr="00565283" w:rsidRDefault="007A3901" w:rsidP="004838F9">
            <w:pPr>
              <w:spacing w:line="259" w:lineRule="auto"/>
              <w:rPr>
                <w:sz w:val="16"/>
                <w:szCs w:val="16"/>
              </w:rPr>
            </w:pPr>
            <w:r w:rsidRPr="00565283">
              <w:rPr>
                <w:sz w:val="16"/>
                <w:szCs w:val="16"/>
              </w:rPr>
              <w:t>(AF: Altre attività AD</w:t>
            </w:r>
            <w:r>
              <w:rPr>
                <w:sz w:val="16"/>
                <w:szCs w:val="16"/>
              </w:rPr>
              <w:t>:</w:t>
            </w:r>
            <w:r w:rsidRPr="00565283">
              <w:rPr>
                <w:sz w:val="16"/>
                <w:szCs w:val="16"/>
              </w:rPr>
              <w:t xml:space="preserve"> Ulteriori attività formative)</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1B79E4" w:rsidRDefault="007A3901" w:rsidP="004838F9">
            <w:pPr>
              <w:spacing w:line="259" w:lineRule="auto"/>
              <w:ind w:right="59"/>
              <w:jc w:val="center"/>
              <w:rPr>
                <w:sz w:val="16"/>
                <w:szCs w:val="16"/>
              </w:rPr>
            </w:pPr>
            <w:r w:rsidRPr="001B79E4">
              <w:rPr>
                <w:sz w:val="16"/>
                <w:szCs w:val="16"/>
              </w:rPr>
              <w:t>6</w:t>
            </w:r>
            <w:r w:rsidRPr="001B79E4">
              <w:rPr>
                <w:rFonts w:eastAsia="Arial"/>
                <w:sz w:val="16"/>
                <w:szCs w:val="16"/>
              </w:rPr>
              <w:t xml:space="preserve"> </w:t>
            </w:r>
          </w:p>
        </w:tc>
      </w:tr>
      <w:tr w:rsidR="007A3901" w:rsidRPr="001B79E4" w:rsidTr="00C15D11">
        <w:trPr>
          <w:trHeight w:val="541"/>
        </w:trPr>
        <w:tc>
          <w:tcPr>
            <w:tcW w:w="4547" w:type="dxa"/>
            <w:tcBorders>
              <w:top w:val="single" w:sz="4" w:space="0" w:color="000000"/>
              <w:left w:val="single" w:sz="8" w:space="0" w:color="000000"/>
              <w:bottom w:val="single" w:sz="4" w:space="0" w:color="000000"/>
              <w:right w:val="single" w:sz="4" w:space="0" w:color="000000"/>
            </w:tcBorders>
            <w:vAlign w:val="center"/>
          </w:tcPr>
          <w:p w:rsidR="007A3901" w:rsidRPr="003F5F48" w:rsidRDefault="007A3901" w:rsidP="004838F9">
            <w:pPr>
              <w:spacing w:line="259" w:lineRule="auto"/>
              <w:rPr>
                <w:sz w:val="16"/>
                <w:szCs w:val="16"/>
              </w:rPr>
            </w:pPr>
            <w:r w:rsidRPr="003F5F48">
              <w:rPr>
                <w:sz w:val="16"/>
                <w:szCs w:val="16"/>
              </w:rPr>
              <w:t xml:space="preserve">Sistemi di Mobilità e Ambiente </w:t>
            </w:r>
          </w:p>
          <w:p w:rsidR="007A3901" w:rsidRPr="007A3901" w:rsidRDefault="007A3901" w:rsidP="004838F9">
            <w:pPr>
              <w:ind w:left="2"/>
              <w:rPr>
                <w:sz w:val="16"/>
                <w:szCs w:val="16"/>
                <w:highlight w:val="yellow"/>
              </w:rPr>
            </w:pPr>
            <w:r w:rsidRPr="003F5F48">
              <w:rPr>
                <w:sz w:val="16"/>
                <w:szCs w:val="16"/>
              </w:rPr>
              <w:t xml:space="preserve">(AF: affine AD: affini o integrative SSD ICAR/05)  </w:t>
            </w:r>
          </w:p>
        </w:tc>
        <w:tc>
          <w:tcPr>
            <w:tcW w:w="569" w:type="dxa"/>
            <w:tcBorders>
              <w:top w:val="single" w:sz="4" w:space="0" w:color="000000"/>
              <w:left w:val="single" w:sz="4" w:space="0" w:color="000000"/>
              <w:bottom w:val="single" w:sz="4" w:space="0" w:color="000000"/>
              <w:right w:val="single" w:sz="4" w:space="0" w:color="000000"/>
            </w:tcBorders>
            <w:vAlign w:val="center"/>
          </w:tcPr>
          <w:p w:rsidR="007A3901" w:rsidRDefault="007A3901" w:rsidP="004838F9">
            <w:pPr>
              <w:spacing w:line="259" w:lineRule="auto"/>
              <w:ind w:right="61"/>
              <w:jc w:val="center"/>
              <w:rPr>
                <w:sz w:val="16"/>
                <w:szCs w:val="16"/>
              </w:rPr>
            </w:pPr>
            <w:r>
              <w:rPr>
                <w:sz w:val="16"/>
                <w:szCs w:val="16"/>
              </w:rPr>
              <w:t>6</w:t>
            </w:r>
          </w:p>
        </w:tc>
        <w:tc>
          <w:tcPr>
            <w:tcW w:w="4524" w:type="dxa"/>
            <w:tcBorders>
              <w:top w:val="single" w:sz="4" w:space="0" w:color="000000"/>
              <w:left w:val="single" w:sz="4" w:space="0" w:color="000000"/>
              <w:bottom w:val="single" w:sz="4" w:space="0" w:color="000000"/>
              <w:right w:val="single" w:sz="4" w:space="0" w:color="000000"/>
            </w:tcBorders>
          </w:tcPr>
          <w:p w:rsidR="007A3901" w:rsidRPr="001B79E4" w:rsidRDefault="007A3901" w:rsidP="004838F9">
            <w:pPr>
              <w:spacing w:line="259" w:lineRule="auto"/>
              <w:rPr>
                <w:sz w:val="16"/>
                <w:szCs w:val="16"/>
              </w:rPr>
            </w:pPr>
            <w:r w:rsidRPr="001B79E4">
              <w:rPr>
                <w:sz w:val="16"/>
                <w:szCs w:val="16"/>
              </w:rPr>
              <w:t xml:space="preserve">Prova finale </w:t>
            </w:r>
          </w:p>
          <w:p w:rsidR="007A3901" w:rsidRPr="00565283" w:rsidRDefault="007A3901" w:rsidP="004838F9">
            <w:pPr>
              <w:spacing w:line="259" w:lineRule="auto"/>
              <w:rPr>
                <w:sz w:val="16"/>
                <w:szCs w:val="16"/>
              </w:rPr>
            </w:pPr>
            <w:r w:rsidRPr="001B79E4">
              <w:rPr>
                <w:sz w:val="16"/>
                <w:szCs w:val="16"/>
              </w:rPr>
              <w:t>(AF: Altre attività</w:t>
            </w:r>
            <w:r w:rsidRPr="001B79E4">
              <w:rPr>
                <w:rFonts w:eastAsia="Yu Gothic UI"/>
                <w:sz w:val="16"/>
                <w:szCs w:val="16"/>
              </w:rPr>
              <w:t xml:space="preserve"> </w:t>
            </w:r>
            <w:r w:rsidRPr="001B79E4">
              <w:rPr>
                <w:sz w:val="16"/>
                <w:szCs w:val="16"/>
              </w:rPr>
              <w:t>AD: Prova finale)</w:t>
            </w:r>
          </w:p>
        </w:tc>
        <w:tc>
          <w:tcPr>
            <w:tcW w:w="567" w:type="dxa"/>
            <w:tcBorders>
              <w:top w:val="single" w:sz="4" w:space="0" w:color="000000"/>
              <w:left w:val="single" w:sz="4" w:space="0" w:color="000000"/>
              <w:bottom w:val="single" w:sz="4" w:space="0" w:color="000000"/>
              <w:right w:val="single" w:sz="8" w:space="0" w:color="000000"/>
            </w:tcBorders>
            <w:vAlign w:val="center"/>
          </w:tcPr>
          <w:p w:rsidR="007A3901" w:rsidRPr="001B79E4" w:rsidRDefault="007A3901" w:rsidP="004838F9">
            <w:pPr>
              <w:spacing w:line="259" w:lineRule="auto"/>
              <w:ind w:right="59"/>
              <w:jc w:val="center"/>
              <w:rPr>
                <w:sz w:val="16"/>
                <w:szCs w:val="16"/>
              </w:rPr>
            </w:pPr>
            <w:r>
              <w:rPr>
                <w:sz w:val="16"/>
                <w:szCs w:val="16"/>
              </w:rPr>
              <w:t>3</w:t>
            </w:r>
          </w:p>
        </w:tc>
      </w:tr>
      <w:tr w:rsidR="007A3901" w:rsidRPr="00565283" w:rsidTr="00C15D11">
        <w:trPr>
          <w:trHeight w:val="232"/>
        </w:trPr>
        <w:tc>
          <w:tcPr>
            <w:tcW w:w="4547" w:type="dxa"/>
            <w:tcBorders>
              <w:top w:val="single" w:sz="4" w:space="0" w:color="000000"/>
              <w:left w:val="single" w:sz="8" w:space="0" w:color="000000"/>
              <w:bottom w:val="single" w:sz="6" w:space="0" w:color="000000"/>
              <w:right w:val="single" w:sz="4" w:space="0" w:color="000000"/>
            </w:tcBorders>
          </w:tcPr>
          <w:p w:rsidR="007A3901" w:rsidRPr="00565283" w:rsidRDefault="007A3901" w:rsidP="004838F9">
            <w:pPr>
              <w:spacing w:line="259" w:lineRule="auto"/>
              <w:ind w:right="58"/>
              <w:jc w:val="right"/>
              <w:rPr>
                <w:b/>
                <w:sz w:val="16"/>
                <w:szCs w:val="16"/>
              </w:rPr>
            </w:pPr>
            <w:r w:rsidRPr="00565283">
              <w:rPr>
                <w:b/>
                <w:sz w:val="16"/>
                <w:szCs w:val="16"/>
              </w:rPr>
              <w:t>CFU TOTALI</w:t>
            </w:r>
          </w:p>
        </w:tc>
        <w:tc>
          <w:tcPr>
            <w:tcW w:w="569" w:type="dxa"/>
            <w:tcBorders>
              <w:top w:val="single" w:sz="4" w:space="0" w:color="000000"/>
              <w:left w:val="single" w:sz="4" w:space="0" w:color="000000"/>
              <w:bottom w:val="single" w:sz="6" w:space="0" w:color="000000"/>
              <w:right w:val="single" w:sz="4" w:space="0" w:color="000000"/>
            </w:tcBorders>
          </w:tcPr>
          <w:p w:rsidR="007A3901" w:rsidRPr="00565283" w:rsidRDefault="007A3901" w:rsidP="004838F9">
            <w:pPr>
              <w:spacing w:line="259" w:lineRule="auto"/>
              <w:ind w:right="119"/>
              <w:jc w:val="center"/>
              <w:rPr>
                <w:b/>
                <w:sz w:val="16"/>
                <w:szCs w:val="16"/>
              </w:rPr>
            </w:pPr>
            <w:r w:rsidRPr="00565283">
              <w:rPr>
                <w:b/>
                <w:sz w:val="16"/>
                <w:szCs w:val="16"/>
              </w:rPr>
              <w:t>3</w:t>
            </w:r>
            <w:r>
              <w:rPr>
                <w:b/>
                <w:sz w:val="16"/>
                <w:szCs w:val="16"/>
              </w:rPr>
              <w:t>0</w:t>
            </w:r>
            <w:r w:rsidRPr="00565283">
              <w:rPr>
                <w:rFonts w:eastAsia="Arial"/>
                <w:b/>
                <w:sz w:val="16"/>
                <w:szCs w:val="16"/>
              </w:rPr>
              <w:t xml:space="preserve"> </w:t>
            </w:r>
          </w:p>
        </w:tc>
        <w:tc>
          <w:tcPr>
            <w:tcW w:w="4524" w:type="dxa"/>
            <w:tcBorders>
              <w:top w:val="single" w:sz="4" w:space="0" w:color="000000"/>
              <w:left w:val="single" w:sz="4" w:space="0" w:color="000000"/>
              <w:bottom w:val="single" w:sz="6" w:space="0" w:color="000000"/>
              <w:right w:val="single" w:sz="4" w:space="0" w:color="000000"/>
            </w:tcBorders>
          </w:tcPr>
          <w:p w:rsidR="007A3901" w:rsidRPr="00565283" w:rsidRDefault="007A3901" w:rsidP="004838F9">
            <w:pPr>
              <w:spacing w:line="259" w:lineRule="auto"/>
              <w:ind w:right="58"/>
              <w:jc w:val="right"/>
              <w:rPr>
                <w:b/>
                <w:sz w:val="16"/>
                <w:szCs w:val="16"/>
              </w:rPr>
            </w:pPr>
            <w:r w:rsidRPr="00565283">
              <w:rPr>
                <w:b/>
                <w:sz w:val="16"/>
                <w:szCs w:val="16"/>
              </w:rPr>
              <w:t>CFU TOTALI</w:t>
            </w:r>
          </w:p>
        </w:tc>
        <w:tc>
          <w:tcPr>
            <w:tcW w:w="567" w:type="dxa"/>
            <w:tcBorders>
              <w:top w:val="single" w:sz="4" w:space="0" w:color="000000"/>
              <w:left w:val="single" w:sz="4" w:space="0" w:color="000000"/>
              <w:bottom w:val="single" w:sz="6" w:space="0" w:color="000000"/>
              <w:right w:val="single" w:sz="8" w:space="0" w:color="000000"/>
            </w:tcBorders>
          </w:tcPr>
          <w:p w:rsidR="007A3901" w:rsidRPr="00565283" w:rsidRDefault="007A3901" w:rsidP="004838F9">
            <w:pPr>
              <w:spacing w:line="259" w:lineRule="auto"/>
              <w:ind w:right="116"/>
              <w:jc w:val="center"/>
              <w:rPr>
                <w:b/>
                <w:sz w:val="16"/>
                <w:szCs w:val="16"/>
              </w:rPr>
            </w:pPr>
            <w:r>
              <w:rPr>
                <w:b/>
                <w:sz w:val="16"/>
                <w:szCs w:val="16"/>
              </w:rPr>
              <w:t>33</w:t>
            </w:r>
          </w:p>
        </w:tc>
      </w:tr>
    </w:tbl>
    <w:p w:rsidR="007A3901" w:rsidRDefault="007A3901" w:rsidP="00D053E2">
      <w:pPr>
        <w:pStyle w:val="xmsonormal"/>
        <w:spacing w:before="0" w:beforeAutospacing="0" w:after="0" w:afterAutospacing="0"/>
        <w:rPr>
          <w:sz w:val="24"/>
          <w:szCs w:val="24"/>
          <w:lang w:val="it-IT"/>
        </w:rPr>
      </w:pPr>
    </w:p>
    <w:p w:rsidR="00805911" w:rsidRPr="00805911" w:rsidRDefault="00E77EF1" w:rsidP="00805911">
      <w:pPr>
        <w:pStyle w:val="Paragrafoelenco"/>
        <w:numPr>
          <w:ilvl w:val="0"/>
          <w:numId w:val="8"/>
        </w:numPr>
        <w:shd w:val="clear" w:color="auto" w:fill="FFFFFF"/>
        <w:spacing w:before="100" w:beforeAutospacing="1" w:after="100" w:afterAutospacing="1" w:line="240" w:lineRule="auto"/>
        <w:rPr>
          <w:sz w:val="24"/>
          <w:szCs w:val="24"/>
        </w:rPr>
      </w:pPr>
      <w:r w:rsidRPr="00805911">
        <w:rPr>
          <w:sz w:val="24"/>
          <w:szCs w:val="24"/>
        </w:rPr>
        <w:t>Inserimento nel RD di un paniere di esami a scelta consigliata</w:t>
      </w:r>
      <w:r w:rsidR="00500BFF" w:rsidRPr="00805911">
        <w:rPr>
          <w:sz w:val="24"/>
          <w:szCs w:val="24"/>
        </w:rPr>
        <w:t xml:space="preserve"> tra cui lo studente potrà scegliere i 12 CFU dell’esame a scelta. </w:t>
      </w:r>
      <w:r w:rsidR="00805911" w:rsidRPr="00805911">
        <w:rPr>
          <w:sz w:val="24"/>
          <w:szCs w:val="24"/>
        </w:rPr>
        <w:t>Il paniere indicherebbe così delle attività formative la cui coerenza con il percorso formativo sia assicurata a priori. Ne consegue, che l</w:t>
      </w:r>
      <w:r w:rsidR="00500BFF" w:rsidRPr="00805911">
        <w:rPr>
          <w:sz w:val="24"/>
          <w:szCs w:val="24"/>
        </w:rPr>
        <w:t>e scelte selezionate dal paniere verranno automaticamente approvate.</w:t>
      </w:r>
      <w:r w:rsidR="00805911">
        <w:rPr>
          <w:sz w:val="24"/>
          <w:szCs w:val="24"/>
        </w:rPr>
        <w:t xml:space="preserve"> A tal, fine la Coordinatrice chiederà a tutti i docenti del </w:t>
      </w:r>
      <w:proofErr w:type="spellStart"/>
      <w:r w:rsidR="00805911">
        <w:rPr>
          <w:sz w:val="24"/>
          <w:szCs w:val="24"/>
        </w:rPr>
        <w:t>CdS</w:t>
      </w:r>
      <w:proofErr w:type="spellEnd"/>
      <w:r w:rsidR="00805911">
        <w:rPr>
          <w:sz w:val="24"/>
          <w:szCs w:val="24"/>
        </w:rPr>
        <w:t xml:space="preserve"> di proporre un set di Insegnamenti da inserire nel paniere.</w:t>
      </w:r>
    </w:p>
    <w:p w:rsidR="00D053E2" w:rsidRPr="00C57D6C" w:rsidRDefault="00D053E2" w:rsidP="00C57D6C">
      <w:pPr>
        <w:ind w:left="360"/>
        <w:rPr>
          <w:rFonts w:ascii="Calibri" w:hAnsi="Calibri" w:cs="Calibri"/>
          <w:b/>
          <w:sz w:val="24"/>
          <w:szCs w:val="24"/>
        </w:rPr>
      </w:pPr>
      <w:r w:rsidRPr="00C57D6C">
        <w:rPr>
          <w:rFonts w:ascii="Calibri" w:hAnsi="Calibri" w:cs="Calibri"/>
          <w:b/>
          <w:sz w:val="24"/>
          <w:szCs w:val="24"/>
        </w:rPr>
        <w:lastRenderedPageBreak/>
        <w:t>Copert</w:t>
      </w:r>
      <w:bookmarkStart w:id="0" w:name="_GoBack"/>
      <w:bookmarkEnd w:id="0"/>
      <w:r w:rsidRPr="00C57D6C">
        <w:rPr>
          <w:rFonts w:ascii="Calibri" w:hAnsi="Calibri" w:cs="Calibri"/>
          <w:b/>
          <w:sz w:val="24"/>
          <w:szCs w:val="24"/>
        </w:rPr>
        <w:t>ura Insegnamenti attivati per l’</w:t>
      </w:r>
      <w:proofErr w:type="spellStart"/>
      <w:r w:rsidRPr="00C57D6C">
        <w:rPr>
          <w:rFonts w:ascii="Calibri" w:hAnsi="Calibri" w:cs="Calibri"/>
          <w:b/>
          <w:sz w:val="24"/>
          <w:szCs w:val="24"/>
        </w:rPr>
        <w:t>a.a</w:t>
      </w:r>
      <w:proofErr w:type="spellEnd"/>
      <w:r w:rsidRPr="00C57D6C">
        <w:rPr>
          <w:rFonts w:ascii="Calibri" w:hAnsi="Calibri" w:cs="Calibri"/>
          <w:b/>
          <w:sz w:val="24"/>
          <w:szCs w:val="24"/>
        </w:rPr>
        <w:t>. 202</w:t>
      </w:r>
      <w:r w:rsidR="00C15D11" w:rsidRPr="00C57D6C">
        <w:rPr>
          <w:rFonts w:ascii="Calibri" w:hAnsi="Calibri" w:cs="Calibri"/>
          <w:b/>
          <w:sz w:val="24"/>
          <w:szCs w:val="24"/>
        </w:rPr>
        <w:t>3</w:t>
      </w:r>
      <w:r w:rsidRPr="00C57D6C">
        <w:rPr>
          <w:rFonts w:ascii="Calibri" w:hAnsi="Calibri" w:cs="Calibri"/>
          <w:b/>
          <w:sz w:val="24"/>
          <w:szCs w:val="24"/>
        </w:rPr>
        <w:t>-202</w:t>
      </w:r>
      <w:r w:rsidR="00C15D11" w:rsidRPr="00C57D6C">
        <w:rPr>
          <w:rFonts w:ascii="Calibri" w:hAnsi="Calibri" w:cs="Calibri"/>
          <w:b/>
          <w:sz w:val="24"/>
          <w:szCs w:val="24"/>
        </w:rPr>
        <w:t>4</w:t>
      </w:r>
    </w:p>
    <w:p w:rsidR="0031285A" w:rsidRDefault="00C15D11" w:rsidP="0031285A">
      <w:pPr>
        <w:rPr>
          <w:rFonts w:ascii="Calibri" w:hAnsi="Calibri" w:cs="Calibri"/>
          <w:sz w:val="24"/>
          <w:szCs w:val="24"/>
        </w:rPr>
      </w:pPr>
      <w:r w:rsidRPr="00D053E2">
        <w:rPr>
          <w:sz w:val="24"/>
          <w:szCs w:val="24"/>
        </w:rPr>
        <w:t>La Coordinatrice</w:t>
      </w:r>
      <w:r>
        <w:rPr>
          <w:sz w:val="24"/>
          <w:szCs w:val="24"/>
        </w:rPr>
        <w:t xml:space="preserve"> presenta i dati degli iscritti alla laurea Triennale in Ing. Gestionale. </w:t>
      </w:r>
    </w:p>
    <w:p w:rsidR="0031285A" w:rsidRPr="0031285A" w:rsidRDefault="0031285A" w:rsidP="0031285A">
      <w:pPr>
        <w:rPr>
          <w:rFonts w:ascii="Calibri" w:hAnsi="Calibri" w:cs="Calibri"/>
          <w:sz w:val="24"/>
          <w:szCs w:val="24"/>
        </w:rPr>
      </w:pPr>
      <w:r>
        <w:rPr>
          <w:noProof/>
          <w:lang w:val="en-US"/>
        </w:rPr>
        <w:drawing>
          <wp:inline distT="0" distB="0" distL="0" distR="0" wp14:anchorId="7D684686" wp14:editId="041CBCAD">
            <wp:extent cx="5553075" cy="26574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150" t="54013" r="34166" b="17257"/>
                    <a:stretch/>
                  </pic:blipFill>
                  <pic:spPr bwMode="auto">
                    <a:xfrm>
                      <a:off x="0" y="0"/>
                      <a:ext cx="5553075" cy="2657475"/>
                    </a:xfrm>
                    <a:prstGeom prst="rect">
                      <a:avLst/>
                    </a:prstGeom>
                    <a:ln>
                      <a:noFill/>
                    </a:ln>
                    <a:extLst>
                      <a:ext uri="{53640926-AAD7-44D8-BBD7-CCE9431645EC}">
                        <a14:shadowObscured xmlns:a14="http://schemas.microsoft.com/office/drawing/2010/main"/>
                      </a:ext>
                    </a:extLst>
                  </pic:spPr>
                </pic:pic>
              </a:graphicData>
            </a:graphic>
          </wp:inline>
        </w:drawing>
      </w:r>
    </w:p>
    <w:p w:rsidR="00C64DAD" w:rsidRDefault="00C64DAD" w:rsidP="00C64DAD">
      <w:pPr>
        <w:pStyle w:val="xmsonormal"/>
        <w:spacing w:before="0" w:beforeAutospacing="0" w:after="0" w:afterAutospacing="0"/>
        <w:ind w:left="360"/>
        <w:jc w:val="both"/>
        <w:rPr>
          <w:sz w:val="24"/>
          <w:szCs w:val="24"/>
          <w:lang w:val="it-IT"/>
        </w:rPr>
      </w:pPr>
      <w:r>
        <w:rPr>
          <w:sz w:val="24"/>
          <w:szCs w:val="24"/>
          <w:lang w:val="it-IT"/>
        </w:rPr>
        <w:t xml:space="preserve">La numerosità degli studenti richiede: </w:t>
      </w:r>
    </w:p>
    <w:p w:rsidR="00C15D11" w:rsidRDefault="00C64DAD" w:rsidP="00C64DAD">
      <w:pPr>
        <w:pStyle w:val="xmsonormal"/>
        <w:numPr>
          <w:ilvl w:val="0"/>
          <w:numId w:val="8"/>
        </w:numPr>
        <w:spacing w:before="0" w:beforeAutospacing="0" w:after="0" w:afterAutospacing="0"/>
        <w:jc w:val="both"/>
        <w:rPr>
          <w:sz w:val="24"/>
          <w:szCs w:val="24"/>
          <w:lang w:val="it-IT"/>
        </w:rPr>
      </w:pPr>
      <w:r>
        <w:rPr>
          <w:sz w:val="24"/>
          <w:szCs w:val="24"/>
          <w:lang w:val="it-IT"/>
        </w:rPr>
        <w:t xml:space="preserve">Lo sdoppiamento in due classi degli </w:t>
      </w:r>
      <w:r w:rsidR="00C15D11" w:rsidRPr="00D053E2">
        <w:rPr>
          <w:sz w:val="24"/>
          <w:szCs w:val="24"/>
          <w:lang w:val="it-IT"/>
        </w:rPr>
        <w:t>Insegnamenti di Metodi di Rappresentazione Tecnica e Principi di Ingegneria Elettrica, previsti al II anno e comuni ai tre curricula</w:t>
      </w:r>
      <w:r>
        <w:rPr>
          <w:sz w:val="24"/>
          <w:szCs w:val="24"/>
          <w:lang w:val="it-IT"/>
        </w:rPr>
        <w:t xml:space="preserve">. In particolare si popone di creare due classi (AK-LZ) per l’insegnamento di </w:t>
      </w:r>
      <w:r w:rsidRPr="00D053E2">
        <w:rPr>
          <w:sz w:val="24"/>
          <w:szCs w:val="24"/>
          <w:lang w:val="it-IT"/>
        </w:rPr>
        <w:t>Principi di Ingegneria Elettrica</w:t>
      </w:r>
      <w:r>
        <w:rPr>
          <w:sz w:val="24"/>
          <w:szCs w:val="24"/>
          <w:lang w:val="it-IT"/>
        </w:rPr>
        <w:t xml:space="preserve"> e due classi (Curriculum Industriale + Infrastrutture e Curriculum Informazione) per l’insegnamento di </w:t>
      </w:r>
      <w:r w:rsidRPr="00D053E2">
        <w:rPr>
          <w:sz w:val="24"/>
          <w:szCs w:val="24"/>
          <w:lang w:val="it-IT"/>
        </w:rPr>
        <w:t>Metodi di Rappresentazione Tecnica</w:t>
      </w:r>
      <w:r>
        <w:rPr>
          <w:sz w:val="24"/>
          <w:szCs w:val="24"/>
          <w:lang w:val="it-IT"/>
        </w:rPr>
        <w:t>.</w:t>
      </w:r>
    </w:p>
    <w:p w:rsidR="00C64DAD" w:rsidRDefault="00C64DAD" w:rsidP="00746A02">
      <w:pPr>
        <w:pStyle w:val="xmsonormal"/>
        <w:numPr>
          <w:ilvl w:val="0"/>
          <w:numId w:val="8"/>
        </w:numPr>
        <w:spacing w:before="0" w:beforeAutospacing="0" w:after="0" w:afterAutospacing="0"/>
        <w:jc w:val="both"/>
        <w:rPr>
          <w:sz w:val="24"/>
          <w:szCs w:val="24"/>
          <w:lang w:val="it-IT"/>
        </w:rPr>
      </w:pPr>
      <w:r w:rsidRPr="00C64DAD">
        <w:rPr>
          <w:sz w:val="24"/>
          <w:szCs w:val="24"/>
          <w:lang w:val="it-IT"/>
        </w:rPr>
        <w:t xml:space="preserve">Lo sdoppiamento in due classi (AK-LZ) dell’insegnamento di Probabilità e Statistica, nel caso resti al II anno e comune ai curricula Industriale e Informazione. </w:t>
      </w:r>
    </w:p>
    <w:p w:rsidR="0031285A" w:rsidRDefault="00C64DAD" w:rsidP="00746A02">
      <w:pPr>
        <w:pStyle w:val="xmsonormal"/>
        <w:numPr>
          <w:ilvl w:val="0"/>
          <w:numId w:val="8"/>
        </w:numPr>
        <w:spacing w:before="0" w:beforeAutospacing="0" w:after="0" w:afterAutospacing="0"/>
        <w:jc w:val="both"/>
        <w:rPr>
          <w:sz w:val="24"/>
          <w:szCs w:val="24"/>
          <w:lang w:val="it-IT"/>
        </w:rPr>
      </w:pPr>
      <w:r w:rsidRPr="00C64DAD">
        <w:rPr>
          <w:sz w:val="24"/>
          <w:szCs w:val="24"/>
          <w:lang w:val="it-IT"/>
        </w:rPr>
        <w:t xml:space="preserve">Lo sdoppiamento in due classi (AK-LZ) </w:t>
      </w:r>
      <w:r>
        <w:rPr>
          <w:sz w:val="24"/>
          <w:szCs w:val="24"/>
          <w:lang w:val="it-IT"/>
        </w:rPr>
        <w:t xml:space="preserve">dell’insegnamento di </w:t>
      </w:r>
      <w:r w:rsidR="0031285A" w:rsidRPr="00C64DAD">
        <w:rPr>
          <w:sz w:val="24"/>
          <w:szCs w:val="24"/>
          <w:lang w:val="it-IT"/>
        </w:rPr>
        <w:t xml:space="preserve">Gestione dell’impresa e dei progetti </w:t>
      </w:r>
      <w:r w:rsidRPr="00D053E2">
        <w:rPr>
          <w:sz w:val="24"/>
          <w:szCs w:val="24"/>
          <w:lang w:val="it-IT"/>
        </w:rPr>
        <w:t>previst</w:t>
      </w:r>
      <w:r>
        <w:rPr>
          <w:sz w:val="24"/>
          <w:szCs w:val="24"/>
          <w:lang w:val="it-IT"/>
        </w:rPr>
        <w:t>o</w:t>
      </w:r>
      <w:r w:rsidRPr="00D053E2">
        <w:rPr>
          <w:sz w:val="24"/>
          <w:szCs w:val="24"/>
          <w:lang w:val="it-IT"/>
        </w:rPr>
        <w:t xml:space="preserve"> al </w:t>
      </w:r>
      <w:r>
        <w:rPr>
          <w:sz w:val="24"/>
          <w:szCs w:val="24"/>
          <w:lang w:val="it-IT"/>
        </w:rPr>
        <w:t>I</w:t>
      </w:r>
      <w:r w:rsidRPr="00D053E2">
        <w:rPr>
          <w:sz w:val="24"/>
          <w:szCs w:val="24"/>
          <w:lang w:val="it-IT"/>
        </w:rPr>
        <w:t>II anno e comun</w:t>
      </w:r>
      <w:r>
        <w:rPr>
          <w:sz w:val="24"/>
          <w:szCs w:val="24"/>
          <w:lang w:val="it-IT"/>
        </w:rPr>
        <w:t>e</w:t>
      </w:r>
      <w:r w:rsidR="0031285A" w:rsidRPr="00C64DAD">
        <w:rPr>
          <w:sz w:val="24"/>
          <w:szCs w:val="24"/>
          <w:lang w:val="it-IT"/>
        </w:rPr>
        <w:t xml:space="preserve"> ai tre curricula</w:t>
      </w:r>
      <w:r>
        <w:rPr>
          <w:sz w:val="24"/>
          <w:szCs w:val="24"/>
          <w:lang w:val="it-IT"/>
        </w:rPr>
        <w:t>.</w:t>
      </w:r>
    </w:p>
    <w:p w:rsidR="00C64DAD" w:rsidRDefault="00C64DAD" w:rsidP="00C64DAD">
      <w:pPr>
        <w:pStyle w:val="xmsonormal"/>
        <w:spacing w:before="0" w:beforeAutospacing="0" w:after="0" w:afterAutospacing="0"/>
        <w:jc w:val="both"/>
        <w:rPr>
          <w:sz w:val="24"/>
          <w:szCs w:val="24"/>
          <w:lang w:val="it-IT"/>
        </w:rPr>
      </w:pPr>
    </w:p>
    <w:p w:rsidR="00C64DAD" w:rsidRPr="00C57D6C" w:rsidRDefault="00C64DAD" w:rsidP="00C57D6C">
      <w:pPr>
        <w:ind w:left="360"/>
        <w:rPr>
          <w:rFonts w:ascii="Calibri" w:hAnsi="Calibri" w:cs="Calibri"/>
          <w:b/>
          <w:sz w:val="24"/>
          <w:szCs w:val="24"/>
        </w:rPr>
      </w:pPr>
      <w:r w:rsidRPr="00C57D6C">
        <w:rPr>
          <w:rFonts w:ascii="Calibri" w:hAnsi="Calibri" w:cs="Calibri"/>
          <w:b/>
          <w:sz w:val="24"/>
          <w:szCs w:val="24"/>
        </w:rPr>
        <w:t xml:space="preserve">Varie ed eventuali. </w:t>
      </w:r>
    </w:p>
    <w:p w:rsidR="00E77EF1" w:rsidRPr="00E77EF1" w:rsidRDefault="00C64DAD" w:rsidP="00E77E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La Coordinatrice riporta la problematica </w:t>
      </w:r>
      <w:r w:rsidR="00E77EF1">
        <w:rPr>
          <w:rFonts w:ascii="Calibri" w:hAnsi="Calibri" w:cs="Calibri"/>
          <w:sz w:val="24"/>
          <w:szCs w:val="24"/>
        </w:rPr>
        <w:t xml:space="preserve">legata alla organizzazione delle prove d’esame al di fuori </w:t>
      </w:r>
      <w:r>
        <w:rPr>
          <w:rFonts w:ascii="Calibri" w:hAnsi="Calibri" w:cs="Calibri"/>
          <w:sz w:val="24"/>
          <w:szCs w:val="24"/>
        </w:rPr>
        <w:t>al di fuori del periodo definito da calendario</w:t>
      </w:r>
      <w:r w:rsidR="00E77EF1">
        <w:rPr>
          <w:rFonts w:ascii="Calibri" w:hAnsi="Calibri" w:cs="Calibri"/>
          <w:sz w:val="24"/>
          <w:szCs w:val="24"/>
        </w:rPr>
        <w:t xml:space="preserve">, che porta ad </w:t>
      </w:r>
      <w:r w:rsidR="00E77EF1" w:rsidRPr="00A71259">
        <w:rPr>
          <w:rFonts w:ascii="Calibri" w:hAnsi="Calibri" w:cs="Calibri"/>
          <w:sz w:val="24"/>
          <w:szCs w:val="24"/>
        </w:rPr>
        <w:t>riduzione del numero di studenti frequentanti</w:t>
      </w:r>
      <w:r w:rsidR="00E77EF1">
        <w:rPr>
          <w:rFonts w:ascii="Calibri" w:hAnsi="Calibri" w:cs="Calibri"/>
          <w:sz w:val="24"/>
          <w:szCs w:val="24"/>
        </w:rPr>
        <w:t xml:space="preserve">. </w:t>
      </w:r>
      <w:r>
        <w:rPr>
          <w:rFonts w:ascii="Calibri" w:hAnsi="Calibri" w:cs="Calibri"/>
          <w:sz w:val="24"/>
          <w:szCs w:val="24"/>
        </w:rPr>
        <w:t>La Coordinatrice si fa carico di sensibilizzare i docenti a mantenere la data di esame/esonero ne</w:t>
      </w:r>
      <w:r w:rsidR="00E77EF1">
        <w:rPr>
          <w:rFonts w:ascii="Calibri" w:hAnsi="Calibri" w:cs="Calibri"/>
          <w:sz w:val="24"/>
          <w:szCs w:val="24"/>
        </w:rPr>
        <w:t xml:space="preserve">i periodi </w:t>
      </w:r>
      <w:r>
        <w:rPr>
          <w:rFonts w:ascii="Calibri" w:hAnsi="Calibri" w:cs="Calibri"/>
          <w:sz w:val="24"/>
          <w:szCs w:val="24"/>
        </w:rPr>
        <w:t>previst</w:t>
      </w:r>
      <w:r w:rsidR="00E77EF1">
        <w:rPr>
          <w:rFonts w:ascii="Calibri" w:hAnsi="Calibri" w:cs="Calibri"/>
          <w:sz w:val="24"/>
          <w:szCs w:val="24"/>
        </w:rPr>
        <w:t xml:space="preserve">i, seguendo le indicazioni del </w:t>
      </w:r>
      <w:r w:rsidR="00E77EF1" w:rsidRPr="00E77EF1">
        <w:rPr>
          <w:rFonts w:ascii="Calibri" w:hAnsi="Calibri" w:cs="Calibri"/>
          <w:sz w:val="24"/>
          <w:szCs w:val="24"/>
        </w:rPr>
        <w:t xml:space="preserve">Regolamento Didattico di Ateneo. In particolare: </w:t>
      </w:r>
    </w:p>
    <w:p w:rsidR="00E77EF1" w:rsidRPr="00E77EF1" w:rsidRDefault="00E77EF1" w:rsidP="00E77EF1">
      <w:pPr>
        <w:spacing w:after="0" w:line="240" w:lineRule="auto"/>
        <w:textAlignment w:val="baseline"/>
        <w:rPr>
          <w:rFonts w:eastAsia="Times New Roman" w:cstheme="minorHAnsi"/>
          <w:i/>
          <w:sz w:val="24"/>
          <w:szCs w:val="24"/>
        </w:rPr>
      </w:pPr>
      <w:r w:rsidRPr="00E77EF1">
        <w:rPr>
          <w:rFonts w:eastAsia="Times New Roman" w:cstheme="minorHAnsi"/>
          <w:i/>
          <w:sz w:val="24"/>
          <w:szCs w:val="24"/>
        </w:rPr>
        <w:t>Articolo 17</w:t>
      </w:r>
    </w:p>
    <w:p w:rsidR="00E77EF1" w:rsidRPr="00E77EF1" w:rsidRDefault="00E77EF1" w:rsidP="00E77EF1">
      <w:pPr>
        <w:spacing w:after="0" w:line="240" w:lineRule="auto"/>
        <w:textAlignment w:val="baseline"/>
        <w:rPr>
          <w:rFonts w:eastAsia="Times New Roman" w:cstheme="minorHAnsi"/>
          <w:i/>
          <w:sz w:val="24"/>
          <w:szCs w:val="24"/>
        </w:rPr>
      </w:pPr>
      <w:r w:rsidRPr="00E77EF1">
        <w:rPr>
          <w:rFonts w:eastAsia="Times New Roman" w:cstheme="minorHAnsi"/>
          <w:i/>
          <w:sz w:val="24"/>
          <w:szCs w:val="24"/>
        </w:rPr>
        <w:t xml:space="preserve">2. </w:t>
      </w:r>
      <w:r w:rsidRPr="00E77EF1">
        <w:rPr>
          <w:rFonts w:eastAsia="Times New Roman" w:cstheme="minorHAnsi"/>
          <w:b/>
          <w:bCs/>
          <w:i/>
          <w:sz w:val="24"/>
          <w:szCs w:val="24"/>
        </w:rPr>
        <w:t xml:space="preserve">Gli esami </w:t>
      </w:r>
      <w:r w:rsidRPr="00E77EF1">
        <w:rPr>
          <w:rFonts w:eastAsia="Times New Roman" w:cstheme="minorHAnsi"/>
          <w:i/>
          <w:sz w:val="24"/>
          <w:szCs w:val="24"/>
        </w:rPr>
        <w:t xml:space="preserve">di profitto </w:t>
      </w:r>
      <w:r w:rsidRPr="00E77EF1">
        <w:rPr>
          <w:rFonts w:eastAsia="Times New Roman" w:cstheme="minorHAnsi"/>
          <w:b/>
          <w:bCs/>
          <w:i/>
          <w:sz w:val="24"/>
          <w:szCs w:val="24"/>
        </w:rPr>
        <w:t xml:space="preserve">vanno </w:t>
      </w:r>
      <w:r w:rsidRPr="00E77EF1">
        <w:rPr>
          <w:rFonts w:eastAsia="Times New Roman" w:cstheme="minorHAnsi"/>
          <w:i/>
          <w:sz w:val="24"/>
          <w:szCs w:val="24"/>
        </w:rPr>
        <w:t xml:space="preserve">generalmente </w:t>
      </w:r>
      <w:r w:rsidRPr="00E77EF1">
        <w:rPr>
          <w:rFonts w:eastAsia="Times New Roman" w:cstheme="minorHAnsi"/>
          <w:b/>
          <w:bCs/>
          <w:i/>
          <w:sz w:val="24"/>
          <w:szCs w:val="24"/>
        </w:rPr>
        <w:t xml:space="preserve">sostenuti </w:t>
      </w:r>
      <w:r w:rsidRPr="00E77EF1">
        <w:rPr>
          <w:rFonts w:eastAsia="Times New Roman" w:cstheme="minorHAnsi"/>
          <w:i/>
          <w:sz w:val="24"/>
          <w:szCs w:val="24"/>
        </w:rPr>
        <w:t xml:space="preserve">a conclusione del relativo corso o di altre attività formative, </w:t>
      </w:r>
      <w:r w:rsidRPr="00E77EF1">
        <w:rPr>
          <w:rFonts w:eastAsia="Times New Roman" w:cstheme="minorHAnsi"/>
          <w:b/>
          <w:bCs/>
          <w:i/>
          <w:sz w:val="24"/>
          <w:szCs w:val="24"/>
        </w:rPr>
        <w:t xml:space="preserve">rispettando </w:t>
      </w:r>
      <w:r w:rsidRPr="00E77EF1">
        <w:rPr>
          <w:rFonts w:eastAsia="Times New Roman" w:cstheme="minorHAnsi"/>
          <w:i/>
          <w:sz w:val="24"/>
          <w:szCs w:val="24"/>
        </w:rPr>
        <w:t xml:space="preserve">le regole di propedeuticità e </w:t>
      </w:r>
      <w:r w:rsidRPr="00E77EF1">
        <w:rPr>
          <w:rFonts w:eastAsia="Times New Roman" w:cstheme="minorHAnsi"/>
          <w:b/>
          <w:bCs/>
          <w:i/>
          <w:sz w:val="24"/>
          <w:szCs w:val="24"/>
        </w:rPr>
        <w:t xml:space="preserve">l'articolazione per semestri o periodi delle attività didattiche </w:t>
      </w:r>
      <w:r w:rsidRPr="00E77EF1">
        <w:rPr>
          <w:rFonts w:eastAsia="Times New Roman" w:cstheme="minorHAnsi"/>
          <w:i/>
          <w:sz w:val="24"/>
          <w:szCs w:val="24"/>
        </w:rPr>
        <w:t>previste da ciascun corso di studi e secondo le modalità previste dalla struttura didattica competente.</w:t>
      </w:r>
    </w:p>
    <w:p w:rsidR="00E77EF1" w:rsidRDefault="00E77EF1" w:rsidP="00E77EF1">
      <w:pPr>
        <w:spacing w:after="0" w:line="240" w:lineRule="auto"/>
        <w:textAlignment w:val="baseline"/>
        <w:rPr>
          <w:rFonts w:eastAsia="Times New Roman" w:cstheme="minorHAnsi"/>
          <w:i/>
          <w:sz w:val="24"/>
          <w:szCs w:val="24"/>
        </w:rPr>
      </w:pPr>
      <w:r w:rsidRPr="00E77EF1">
        <w:rPr>
          <w:rFonts w:eastAsia="Times New Roman" w:cstheme="minorHAnsi"/>
          <w:i/>
          <w:sz w:val="24"/>
          <w:szCs w:val="24"/>
        </w:rPr>
        <w:t xml:space="preserve">20. </w:t>
      </w:r>
      <w:r w:rsidRPr="00E77EF1">
        <w:rPr>
          <w:rFonts w:eastAsia="Times New Roman" w:cstheme="minorHAnsi"/>
          <w:b/>
          <w:bCs/>
          <w:i/>
          <w:sz w:val="24"/>
          <w:szCs w:val="24"/>
        </w:rPr>
        <w:t xml:space="preserve">Lo studente in regola </w:t>
      </w:r>
      <w:r w:rsidRPr="00E77EF1">
        <w:rPr>
          <w:rFonts w:eastAsia="Times New Roman" w:cstheme="minorHAnsi"/>
          <w:i/>
          <w:sz w:val="24"/>
          <w:szCs w:val="24"/>
        </w:rPr>
        <w:t xml:space="preserve">con la posizione amministrativa </w:t>
      </w:r>
      <w:r w:rsidRPr="00E77EF1">
        <w:rPr>
          <w:rFonts w:eastAsia="Times New Roman" w:cstheme="minorHAnsi"/>
          <w:b/>
          <w:bCs/>
          <w:i/>
          <w:sz w:val="24"/>
          <w:szCs w:val="24"/>
        </w:rPr>
        <w:t>può sostenere</w:t>
      </w:r>
      <w:r w:rsidRPr="00E77EF1">
        <w:rPr>
          <w:rFonts w:eastAsia="Times New Roman" w:cstheme="minorHAnsi"/>
          <w:i/>
          <w:sz w:val="24"/>
          <w:szCs w:val="24"/>
        </w:rPr>
        <w:t xml:space="preserve">, senza alcuna limitazione, tutti </w:t>
      </w:r>
      <w:r w:rsidRPr="00E77EF1">
        <w:rPr>
          <w:rFonts w:eastAsia="Times New Roman" w:cstheme="minorHAnsi"/>
          <w:b/>
          <w:bCs/>
          <w:i/>
          <w:sz w:val="24"/>
          <w:szCs w:val="24"/>
        </w:rPr>
        <w:t xml:space="preserve">gli esami </w:t>
      </w:r>
      <w:r w:rsidRPr="00E77EF1">
        <w:rPr>
          <w:rFonts w:eastAsia="Times New Roman" w:cstheme="minorHAnsi"/>
          <w:i/>
          <w:sz w:val="24"/>
          <w:szCs w:val="24"/>
        </w:rPr>
        <w:t xml:space="preserve">nel rispetto delle propedeuticità e delle eventuali attestazioni di frequenza, previste dal regolamento del corso di studi, </w:t>
      </w:r>
      <w:r w:rsidRPr="00E77EF1">
        <w:rPr>
          <w:rFonts w:eastAsia="Times New Roman" w:cstheme="minorHAnsi"/>
          <w:b/>
          <w:bCs/>
          <w:i/>
          <w:sz w:val="24"/>
          <w:szCs w:val="24"/>
        </w:rPr>
        <w:t xml:space="preserve">durante gli appelli fissati </w:t>
      </w:r>
      <w:r w:rsidRPr="00E77EF1">
        <w:rPr>
          <w:rFonts w:eastAsia="Times New Roman" w:cstheme="minorHAnsi"/>
          <w:i/>
          <w:sz w:val="24"/>
          <w:szCs w:val="24"/>
        </w:rPr>
        <w:t xml:space="preserve">dalla struttura didattica competente. Il numero di appelli in un anno è di norma non inferiore a otto, distanziati temporalmente l'uno dall'altro di un numero di giorni non inferiore a 15. Il numero di appelli è comunque non inferiore a sei, qualora la programmazione della struttura didattica di competenza deliberi una diversa </w:t>
      </w:r>
      <w:r w:rsidRPr="00E77EF1">
        <w:rPr>
          <w:rFonts w:eastAsia="Times New Roman" w:cstheme="minorHAnsi"/>
          <w:i/>
          <w:sz w:val="24"/>
          <w:szCs w:val="24"/>
        </w:rPr>
        <w:lastRenderedPageBreak/>
        <w:t xml:space="preserve">organizzazione della didattica. </w:t>
      </w:r>
      <w:r w:rsidRPr="00E77EF1">
        <w:rPr>
          <w:rFonts w:eastAsia="Times New Roman" w:cstheme="minorHAnsi"/>
          <w:b/>
          <w:bCs/>
          <w:i/>
          <w:sz w:val="24"/>
          <w:szCs w:val="24"/>
        </w:rPr>
        <w:t>Per gli studenti fuori corso, invece, gli appelli hanno, di norma, cadenza mensile</w:t>
      </w:r>
      <w:r w:rsidRPr="00E77EF1">
        <w:rPr>
          <w:rFonts w:eastAsia="Times New Roman" w:cstheme="minorHAnsi"/>
          <w:i/>
          <w:sz w:val="24"/>
          <w:szCs w:val="24"/>
        </w:rPr>
        <w:t>.</w:t>
      </w:r>
    </w:p>
    <w:p w:rsidR="00E77EF1" w:rsidRDefault="00E77EF1" w:rsidP="00E77EF1">
      <w:pPr>
        <w:spacing w:after="0" w:line="240" w:lineRule="auto"/>
        <w:textAlignment w:val="baseline"/>
        <w:rPr>
          <w:rFonts w:eastAsia="Times New Roman" w:cstheme="minorHAnsi"/>
          <w:i/>
          <w:sz w:val="24"/>
          <w:szCs w:val="24"/>
        </w:rPr>
      </w:pPr>
    </w:p>
    <w:p w:rsidR="00E77EF1" w:rsidRDefault="00E77EF1" w:rsidP="00E77EF1">
      <w:pPr>
        <w:spacing w:after="0" w:line="240" w:lineRule="auto"/>
        <w:textAlignment w:val="baseline"/>
        <w:rPr>
          <w:rFonts w:eastAsia="Times New Roman" w:cstheme="minorHAnsi"/>
          <w:i/>
          <w:sz w:val="24"/>
          <w:szCs w:val="24"/>
        </w:rPr>
      </w:pPr>
    </w:p>
    <w:p w:rsidR="00C57D6C" w:rsidRDefault="00C57D6C" w:rsidP="00E77EF1">
      <w:pPr>
        <w:spacing w:after="0" w:line="240" w:lineRule="auto"/>
        <w:textAlignment w:val="baseline"/>
        <w:rPr>
          <w:rFonts w:eastAsia="Times New Roman" w:cstheme="minorHAnsi"/>
          <w:i/>
          <w:sz w:val="24"/>
          <w:szCs w:val="24"/>
        </w:rPr>
      </w:pPr>
    </w:p>
    <w:p w:rsidR="00C57D6C" w:rsidRPr="002F3673" w:rsidRDefault="00C57D6C" w:rsidP="00C57D6C">
      <w:pPr>
        <w:rPr>
          <w:sz w:val="24"/>
        </w:rPr>
      </w:pPr>
      <w:r w:rsidRPr="002F3673">
        <w:rPr>
          <w:sz w:val="24"/>
        </w:rPr>
        <w:t xml:space="preserve">Bari </w:t>
      </w:r>
      <w:r>
        <w:rPr>
          <w:sz w:val="24"/>
        </w:rPr>
        <w:t>07</w:t>
      </w:r>
      <w:r w:rsidRPr="002F3673">
        <w:rPr>
          <w:sz w:val="24"/>
        </w:rPr>
        <w:t>/</w:t>
      </w:r>
      <w:r>
        <w:rPr>
          <w:sz w:val="24"/>
        </w:rPr>
        <w:t>0</w:t>
      </w:r>
      <w:r>
        <w:rPr>
          <w:sz w:val="24"/>
        </w:rPr>
        <w:t>4</w:t>
      </w:r>
      <w:r w:rsidRPr="002F3673">
        <w:rPr>
          <w:sz w:val="24"/>
        </w:rPr>
        <w:t>/20</w:t>
      </w:r>
      <w:r>
        <w:rPr>
          <w:sz w:val="24"/>
        </w:rPr>
        <w:t>2</w:t>
      </w:r>
      <w:r>
        <w:rPr>
          <w:sz w:val="24"/>
        </w:rPr>
        <w:t>3</w:t>
      </w:r>
    </w:p>
    <w:p w:rsidR="00C57D6C" w:rsidRPr="002F3673" w:rsidRDefault="00C57D6C" w:rsidP="00C57D6C">
      <w:pPr>
        <w:ind w:left="4956" w:firstLine="708"/>
        <w:rPr>
          <w:sz w:val="24"/>
        </w:rPr>
      </w:pPr>
      <w:r w:rsidRPr="002F3673">
        <w:rPr>
          <w:sz w:val="24"/>
        </w:rPr>
        <w:t>Prof.ssa Nunzia Carbonara</w:t>
      </w:r>
    </w:p>
    <w:p w:rsidR="00C57D6C" w:rsidRPr="002F3673" w:rsidRDefault="00C57D6C" w:rsidP="00C57D6C">
      <w:pPr>
        <w:ind w:left="4248" w:firstLine="708"/>
        <w:rPr>
          <w:sz w:val="24"/>
        </w:rPr>
      </w:pPr>
      <w:r w:rsidRPr="002F3673">
        <w:rPr>
          <w:sz w:val="24"/>
        </w:rPr>
        <w:t xml:space="preserve">Coordinatore </w:t>
      </w:r>
      <w:proofErr w:type="spellStart"/>
      <w:r>
        <w:rPr>
          <w:sz w:val="24"/>
        </w:rPr>
        <w:t>C</w:t>
      </w:r>
      <w:r w:rsidRPr="002F3673">
        <w:rPr>
          <w:sz w:val="24"/>
        </w:rPr>
        <w:t>d</w:t>
      </w:r>
      <w:r>
        <w:rPr>
          <w:sz w:val="24"/>
        </w:rPr>
        <w:t>S</w:t>
      </w:r>
      <w:proofErr w:type="spellEnd"/>
      <w:r w:rsidRPr="002F3673">
        <w:rPr>
          <w:sz w:val="24"/>
        </w:rPr>
        <w:t xml:space="preserve"> di Ingegneria Gestionale</w:t>
      </w:r>
    </w:p>
    <w:p w:rsidR="00C57D6C" w:rsidRPr="00E77EF1" w:rsidRDefault="00C57D6C" w:rsidP="00E77EF1">
      <w:pPr>
        <w:spacing w:after="0" w:line="240" w:lineRule="auto"/>
        <w:textAlignment w:val="baseline"/>
        <w:rPr>
          <w:rFonts w:eastAsia="Times New Roman" w:cstheme="minorHAnsi"/>
          <w:i/>
          <w:sz w:val="24"/>
          <w:szCs w:val="24"/>
        </w:rPr>
      </w:pPr>
    </w:p>
    <w:sectPr w:rsidR="00C57D6C" w:rsidRPr="00E77E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0416"/>
    <w:multiLevelType w:val="hybridMultilevel"/>
    <w:tmpl w:val="DF5E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37DB0"/>
    <w:multiLevelType w:val="multilevel"/>
    <w:tmpl w:val="25F2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97E8F"/>
    <w:multiLevelType w:val="hybridMultilevel"/>
    <w:tmpl w:val="F9D4C27C"/>
    <w:lvl w:ilvl="0" w:tplc="8A36D5B0">
      <w:start w:val="1"/>
      <w:numFmt w:val="bullet"/>
      <w:lvlText w:val="-"/>
      <w:lvlJc w:val="left"/>
      <w:pPr>
        <w:ind w:left="720" w:hanging="360"/>
      </w:pPr>
      <w:rPr>
        <w:rFonts w:ascii="Arial" w:eastAsia="Arial" w:hAnsi="Arial" w:cs="Arial" w:hint="default"/>
        <w:b w:val="0"/>
        <w:i w:val="0"/>
        <w:strike w:val="0"/>
        <w:dstrike w:val="0"/>
        <w:color w:val="333333"/>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B3245"/>
    <w:multiLevelType w:val="hybridMultilevel"/>
    <w:tmpl w:val="4BCC3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B75EB"/>
    <w:multiLevelType w:val="hybridMultilevel"/>
    <w:tmpl w:val="BE208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00F99"/>
    <w:multiLevelType w:val="hybridMultilevel"/>
    <w:tmpl w:val="C8DAEDCA"/>
    <w:lvl w:ilvl="0" w:tplc="9A8A50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33D84"/>
    <w:multiLevelType w:val="hybridMultilevel"/>
    <w:tmpl w:val="AD529928"/>
    <w:lvl w:ilvl="0" w:tplc="9A8A50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11ADB"/>
    <w:multiLevelType w:val="hybridMultilevel"/>
    <w:tmpl w:val="D4B02480"/>
    <w:lvl w:ilvl="0" w:tplc="BB38C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85F72"/>
    <w:multiLevelType w:val="hybridMultilevel"/>
    <w:tmpl w:val="91F85126"/>
    <w:lvl w:ilvl="0" w:tplc="9A8A50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6"/>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E2"/>
    <w:rsid w:val="00044947"/>
    <w:rsid w:val="000C70D9"/>
    <w:rsid w:val="000D67BF"/>
    <w:rsid w:val="001156AA"/>
    <w:rsid w:val="00221A5B"/>
    <w:rsid w:val="0028069A"/>
    <w:rsid w:val="002A75ED"/>
    <w:rsid w:val="002E6203"/>
    <w:rsid w:val="002E699F"/>
    <w:rsid w:val="0030558E"/>
    <w:rsid w:val="0031285A"/>
    <w:rsid w:val="00364F72"/>
    <w:rsid w:val="00376615"/>
    <w:rsid w:val="003D7C7A"/>
    <w:rsid w:val="003F5F48"/>
    <w:rsid w:val="00500BFF"/>
    <w:rsid w:val="005046B1"/>
    <w:rsid w:val="0051189D"/>
    <w:rsid w:val="00515B33"/>
    <w:rsid w:val="00544209"/>
    <w:rsid w:val="00564EE2"/>
    <w:rsid w:val="00586E4D"/>
    <w:rsid w:val="005A56CE"/>
    <w:rsid w:val="005B1A65"/>
    <w:rsid w:val="005E399B"/>
    <w:rsid w:val="00631159"/>
    <w:rsid w:val="00631F60"/>
    <w:rsid w:val="00697672"/>
    <w:rsid w:val="006D6F77"/>
    <w:rsid w:val="006E10B5"/>
    <w:rsid w:val="006E6FC8"/>
    <w:rsid w:val="00740C13"/>
    <w:rsid w:val="00784B56"/>
    <w:rsid w:val="00792E75"/>
    <w:rsid w:val="007A3901"/>
    <w:rsid w:val="007E3512"/>
    <w:rsid w:val="007E67FF"/>
    <w:rsid w:val="008042EE"/>
    <w:rsid w:val="00805911"/>
    <w:rsid w:val="00834B0B"/>
    <w:rsid w:val="008D2885"/>
    <w:rsid w:val="00925E48"/>
    <w:rsid w:val="009753A7"/>
    <w:rsid w:val="00A31591"/>
    <w:rsid w:val="00A33F59"/>
    <w:rsid w:val="00A41457"/>
    <w:rsid w:val="00A71259"/>
    <w:rsid w:val="00A82939"/>
    <w:rsid w:val="00B211F9"/>
    <w:rsid w:val="00B54BC9"/>
    <w:rsid w:val="00B76A8F"/>
    <w:rsid w:val="00C13D5C"/>
    <w:rsid w:val="00C15D11"/>
    <w:rsid w:val="00C57D6C"/>
    <w:rsid w:val="00C64DAD"/>
    <w:rsid w:val="00CC3629"/>
    <w:rsid w:val="00D0104F"/>
    <w:rsid w:val="00D053E2"/>
    <w:rsid w:val="00D57472"/>
    <w:rsid w:val="00D60ABB"/>
    <w:rsid w:val="00D84301"/>
    <w:rsid w:val="00DF6A2C"/>
    <w:rsid w:val="00E42FD2"/>
    <w:rsid w:val="00E77EF1"/>
    <w:rsid w:val="00E8469B"/>
    <w:rsid w:val="00E95323"/>
    <w:rsid w:val="00EE0FEB"/>
    <w:rsid w:val="00F06A3E"/>
    <w:rsid w:val="00F86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6D7F4-2D80-4CF9-8F15-EC63538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6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69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699F"/>
    <w:rPr>
      <w:rFonts w:ascii="Segoe UI" w:hAnsi="Segoe UI" w:cs="Segoe UI"/>
      <w:sz w:val="18"/>
      <w:szCs w:val="18"/>
    </w:rPr>
  </w:style>
  <w:style w:type="character" w:styleId="Collegamentoipertestuale">
    <w:name w:val="Hyperlink"/>
    <w:basedOn w:val="Carpredefinitoparagrafo"/>
    <w:uiPriority w:val="99"/>
    <w:semiHidden/>
    <w:unhideWhenUsed/>
    <w:rsid w:val="002A75ED"/>
    <w:rPr>
      <w:color w:val="0000FF"/>
      <w:u w:val="single"/>
    </w:rPr>
  </w:style>
  <w:style w:type="paragraph" w:styleId="Paragrafoelenco">
    <w:name w:val="List Paragraph"/>
    <w:basedOn w:val="Normale"/>
    <w:uiPriority w:val="34"/>
    <w:qFormat/>
    <w:rsid w:val="00B211F9"/>
    <w:pPr>
      <w:ind w:left="720"/>
      <w:contextualSpacing/>
    </w:pPr>
  </w:style>
  <w:style w:type="paragraph" w:styleId="Testonormale">
    <w:name w:val="Plain Text"/>
    <w:basedOn w:val="Normale"/>
    <w:link w:val="TestonormaleCarattere"/>
    <w:uiPriority w:val="99"/>
    <w:semiHidden/>
    <w:unhideWhenUsed/>
    <w:rsid w:val="00044947"/>
    <w:pPr>
      <w:spacing w:after="0" w:line="240" w:lineRule="auto"/>
    </w:pPr>
    <w:rPr>
      <w:rFonts w:ascii="Calibri" w:hAnsi="Calibri"/>
      <w:szCs w:val="21"/>
      <w:lang w:val="en-US"/>
    </w:rPr>
  </w:style>
  <w:style w:type="character" w:customStyle="1" w:styleId="TestonormaleCarattere">
    <w:name w:val="Testo normale Carattere"/>
    <w:basedOn w:val="Carpredefinitoparagrafo"/>
    <w:link w:val="Testonormale"/>
    <w:uiPriority w:val="99"/>
    <w:semiHidden/>
    <w:rsid w:val="00044947"/>
    <w:rPr>
      <w:rFonts w:ascii="Calibri" w:hAnsi="Calibri"/>
      <w:szCs w:val="21"/>
      <w:lang w:val="en-US"/>
    </w:rPr>
  </w:style>
  <w:style w:type="paragraph" w:styleId="Corpotesto">
    <w:name w:val="Body Text"/>
    <w:basedOn w:val="Normale"/>
    <w:link w:val="CorpotestoCarattere"/>
    <w:uiPriority w:val="1"/>
    <w:qFormat/>
    <w:rsid w:val="009753A7"/>
    <w:pPr>
      <w:widowControl w:val="0"/>
      <w:autoSpaceDE w:val="0"/>
      <w:autoSpaceDN w:val="0"/>
      <w:spacing w:after="0" w:line="240" w:lineRule="auto"/>
      <w:jc w:val="both"/>
    </w:pPr>
    <w:rPr>
      <w:rFonts w:eastAsia="Arial" w:cs="Arial"/>
      <w:sz w:val="20"/>
      <w:lang w:eastAsia="it-IT" w:bidi="it-IT"/>
    </w:rPr>
  </w:style>
  <w:style w:type="character" w:customStyle="1" w:styleId="CorpotestoCarattere">
    <w:name w:val="Corpo testo Carattere"/>
    <w:basedOn w:val="Carpredefinitoparagrafo"/>
    <w:link w:val="Corpotesto"/>
    <w:uiPriority w:val="1"/>
    <w:rsid w:val="009753A7"/>
    <w:rPr>
      <w:rFonts w:eastAsia="Arial" w:cs="Arial"/>
      <w:sz w:val="20"/>
      <w:lang w:eastAsia="it-IT" w:bidi="it-IT"/>
    </w:rPr>
  </w:style>
  <w:style w:type="paragraph" w:customStyle="1" w:styleId="xmsonormal">
    <w:name w:val="xmsonormal"/>
    <w:basedOn w:val="Normale"/>
    <w:rsid w:val="008D2885"/>
    <w:pPr>
      <w:spacing w:before="100" w:beforeAutospacing="1" w:after="100" w:afterAutospacing="1" w:line="240" w:lineRule="auto"/>
    </w:pPr>
    <w:rPr>
      <w:rFonts w:ascii="Calibri" w:hAnsi="Calibri" w:cs="Calibri"/>
      <w:lang w:val="en-US"/>
    </w:rPr>
  </w:style>
  <w:style w:type="table" w:customStyle="1" w:styleId="TableGrid">
    <w:name w:val="TableGrid"/>
    <w:rsid w:val="00E42FD2"/>
    <w:pPr>
      <w:spacing w:after="0" w:line="240" w:lineRule="auto"/>
    </w:pPr>
    <w:rPr>
      <w:rFonts w:eastAsiaTheme="minorEastAsia"/>
      <w:lang w:eastAsia="it-IT"/>
    </w:rPr>
    <w:tblPr>
      <w:tblCellMar>
        <w:top w:w="0" w:type="dxa"/>
        <w:left w:w="0" w:type="dxa"/>
        <w:bottom w:w="0" w:type="dxa"/>
        <w:right w:w="0" w:type="dxa"/>
      </w:tblCellMar>
    </w:tblPr>
  </w:style>
  <w:style w:type="character" w:styleId="Enfasigrassetto">
    <w:name w:val="Strong"/>
    <w:basedOn w:val="Carpredefinitoparagrafo"/>
    <w:uiPriority w:val="22"/>
    <w:qFormat/>
    <w:rsid w:val="00500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4203">
      <w:bodyDiv w:val="1"/>
      <w:marLeft w:val="0"/>
      <w:marRight w:val="0"/>
      <w:marTop w:val="0"/>
      <w:marBottom w:val="0"/>
      <w:divBdr>
        <w:top w:val="none" w:sz="0" w:space="0" w:color="auto"/>
        <w:left w:val="none" w:sz="0" w:space="0" w:color="auto"/>
        <w:bottom w:val="none" w:sz="0" w:space="0" w:color="auto"/>
        <w:right w:val="none" w:sz="0" w:space="0" w:color="auto"/>
      </w:divBdr>
    </w:div>
    <w:div w:id="70248444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81">
          <w:marLeft w:val="0"/>
          <w:marRight w:val="0"/>
          <w:marTop w:val="0"/>
          <w:marBottom w:val="0"/>
          <w:divBdr>
            <w:top w:val="none" w:sz="0" w:space="0" w:color="auto"/>
            <w:left w:val="none" w:sz="0" w:space="0" w:color="auto"/>
            <w:bottom w:val="none" w:sz="0" w:space="0" w:color="auto"/>
            <w:right w:val="none" w:sz="0" w:space="0" w:color="auto"/>
          </w:divBdr>
        </w:div>
        <w:div w:id="434714123">
          <w:marLeft w:val="0"/>
          <w:marRight w:val="0"/>
          <w:marTop w:val="0"/>
          <w:marBottom w:val="0"/>
          <w:divBdr>
            <w:top w:val="none" w:sz="0" w:space="0" w:color="auto"/>
            <w:left w:val="none" w:sz="0" w:space="0" w:color="auto"/>
            <w:bottom w:val="none" w:sz="0" w:space="0" w:color="auto"/>
            <w:right w:val="none" w:sz="0" w:space="0" w:color="auto"/>
          </w:divBdr>
        </w:div>
        <w:div w:id="1730111235">
          <w:marLeft w:val="0"/>
          <w:marRight w:val="0"/>
          <w:marTop w:val="0"/>
          <w:marBottom w:val="0"/>
          <w:divBdr>
            <w:top w:val="none" w:sz="0" w:space="0" w:color="auto"/>
            <w:left w:val="none" w:sz="0" w:space="0" w:color="auto"/>
            <w:bottom w:val="none" w:sz="0" w:space="0" w:color="auto"/>
            <w:right w:val="none" w:sz="0" w:space="0" w:color="auto"/>
          </w:divBdr>
        </w:div>
        <w:div w:id="1980644587">
          <w:marLeft w:val="0"/>
          <w:marRight w:val="0"/>
          <w:marTop w:val="0"/>
          <w:marBottom w:val="0"/>
          <w:divBdr>
            <w:top w:val="none" w:sz="0" w:space="0" w:color="auto"/>
            <w:left w:val="none" w:sz="0" w:space="0" w:color="auto"/>
            <w:bottom w:val="none" w:sz="0" w:space="0" w:color="auto"/>
            <w:right w:val="none" w:sz="0" w:space="0" w:color="auto"/>
          </w:divBdr>
        </w:div>
        <w:div w:id="252592674">
          <w:marLeft w:val="0"/>
          <w:marRight w:val="0"/>
          <w:marTop w:val="0"/>
          <w:marBottom w:val="0"/>
          <w:divBdr>
            <w:top w:val="none" w:sz="0" w:space="0" w:color="auto"/>
            <w:left w:val="none" w:sz="0" w:space="0" w:color="auto"/>
            <w:bottom w:val="none" w:sz="0" w:space="0" w:color="auto"/>
            <w:right w:val="none" w:sz="0" w:space="0" w:color="auto"/>
          </w:divBdr>
        </w:div>
        <w:div w:id="1060208493">
          <w:marLeft w:val="0"/>
          <w:marRight w:val="0"/>
          <w:marTop w:val="0"/>
          <w:marBottom w:val="0"/>
          <w:divBdr>
            <w:top w:val="none" w:sz="0" w:space="0" w:color="auto"/>
            <w:left w:val="none" w:sz="0" w:space="0" w:color="auto"/>
            <w:bottom w:val="none" w:sz="0" w:space="0" w:color="auto"/>
            <w:right w:val="none" w:sz="0" w:space="0" w:color="auto"/>
          </w:divBdr>
        </w:div>
        <w:div w:id="528954209">
          <w:marLeft w:val="0"/>
          <w:marRight w:val="0"/>
          <w:marTop w:val="0"/>
          <w:marBottom w:val="0"/>
          <w:divBdr>
            <w:top w:val="none" w:sz="0" w:space="0" w:color="auto"/>
            <w:left w:val="none" w:sz="0" w:space="0" w:color="auto"/>
            <w:bottom w:val="none" w:sz="0" w:space="0" w:color="auto"/>
            <w:right w:val="none" w:sz="0" w:space="0" w:color="auto"/>
          </w:divBdr>
        </w:div>
      </w:divsChild>
    </w:div>
    <w:div w:id="985210173">
      <w:bodyDiv w:val="1"/>
      <w:marLeft w:val="0"/>
      <w:marRight w:val="0"/>
      <w:marTop w:val="0"/>
      <w:marBottom w:val="0"/>
      <w:divBdr>
        <w:top w:val="none" w:sz="0" w:space="0" w:color="auto"/>
        <w:left w:val="none" w:sz="0" w:space="0" w:color="auto"/>
        <w:bottom w:val="none" w:sz="0" w:space="0" w:color="auto"/>
        <w:right w:val="none" w:sz="0" w:space="0" w:color="auto"/>
      </w:divBdr>
    </w:div>
    <w:div w:id="1444576265">
      <w:bodyDiv w:val="1"/>
      <w:marLeft w:val="0"/>
      <w:marRight w:val="0"/>
      <w:marTop w:val="0"/>
      <w:marBottom w:val="0"/>
      <w:divBdr>
        <w:top w:val="none" w:sz="0" w:space="0" w:color="auto"/>
        <w:left w:val="none" w:sz="0" w:space="0" w:color="auto"/>
        <w:bottom w:val="none" w:sz="0" w:space="0" w:color="auto"/>
        <w:right w:val="none" w:sz="0" w:space="0" w:color="auto"/>
      </w:divBdr>
    </w:div>
    <w:div w:id="1534533360">
      <w:bodyDiv w:val="1"/>
      <w:marLeft w:val="0"/>
      <w:marRight w:val="0"/>
      <w:marTop w:val="0"/>
      <w:marBottom w:val="0"/>
      <w:divBdr>
        <w:top w:val="none" w:sz="0" w:space="0" w:color="auto"/>
        <w:left w:val="none" w:sz="0" w:space="0" w:color="auto"/>
        <w:bottom w:val="none" w:sz="0" w:space="0" w:color="auto"/>
        <w:right w:val="none" w:sz="0" w:space="0" w:color="auto"/>
      </w:divBdr>
    </w:div>
    <w:div w:id="1573271990">
      <w:bodyDiv w:val="1"/>
      <w:marLeft w:val="0"/>
      <w:marRight w:val="0"/>
      <w:marTop w:val="0"/>
      <w:marBottom w:val="0"/>
      <w:divBdr>
        <w:top w:val="none" w:sz="0" w:space="0" w:color="auto"/>
        <w:left w:val="none" w:sz="0" w:space="0" w:color="auto"/>
        <w:bottom w:val="none" w:sz="0" w:space="0" w:color="auto"/>
        <w:right w:val="none" w:sz="0" w:space="0" w:color="auto"/>
      </w:divBdr>
      <w:divsChild>
        <w:div w:id="1018893252">
          <w:marLeft w:val="0"/>
          <w:marRight w:val="0"/>
          <w:marTop w:val="0"/>
          <w:marBottom w:val="0"/>
          <w:divBdr>
            <w:top w:val="none" w:sz="0" w:space="0" w:color="auto"/>
            <w:left w:val="none" w:sz="0" w:space="0" w:color="auto"/>
            <w:bottom w:val="none" w:sz="0" w:space="0" w:color="auto"/>
            <w:right w:val="none" w:sz="0" w:space="0" w:color="auto"/>
          </w:divBdr>
          <w:divsChild>
            <w:div w:id="1212186154">
              <w:marLeft w:val="0"/>
              <w:marRight w:val="0"/>
              <w:marTop w:val="0"/>
              <w:marBottom w:val="0"/>
              <w:divBdr>
                <w:top w:val="none" w:sz="0" w:space="0" w:color="auto"/>
                <w:left w:val="none" w:sz="0" w:space="0" w:color="auto"/>
                <w:bottom w:val="none" w:sz="0" w:space="0" w:color="auto"/>
                <w:right w:val="none" w:sz="0" w:space="0" w:color="auto"/>
              </w:divBdr>
              <w:divsChild>
                <w:div w:id="318533979">
                  <w:marLeft w:val="0"/>
                  <w:marRight w:val="0"/>
                  <w:marTop w:val="0"/>
                  <w:marBottom w:val="0"/>
                  <w:divBdr>
                    <w:top w:val="none" w:sz="0" w:space="0" w:color="auto"/>
                    <w:left w:val="none" w:sz="0" w:space="0" w:color="auto"/>
                    <w:bottom w:val="none" w:sz="0" w:space="0" w:color="auto"/>
                    <w:right w:val="none" w:sz="0" w:space="0" w:color="auto"/>
                  </w:divBdr>
                  <w:divsChild>
                    <w:div w:id="226187054">
                      <w:marLeft w:val="0"/>
                      <w:marRight w:val="0"/>
                      <w:marTop w:val="0"/>
                      <w:marBottom w:val="0"/>
                      <w:divBdr>
                        <w:top w:val="none" w:sz="0" w:space="0" w:color="auto"/>
                        <w:left w:val="none" w:sz="0" w:space="0" w:color="auto"/>
                        <w:bottom w:val="none" w:sz="0" w:space="0" w:color="auto"/>
                        <w:right w:val="none" w:sz="0" w:space="0" w:color="auto"/>
                      </w:divBdr>
                      <w:divsChild>
                        <w:div w:id="2141334915">
                          <w:marLeft w:val="0"/>
                          <w:marRight w:val="0"/>
                          <w:marTop w:val="0"/>
                          <w:marBottom w:val="0"/>
                          <w:divBdr>
                            <w:top w:val="none" w:sz="0" w:space="0" w:color="auto"/>
                            <w:left w:val="none" w:sz="0" w:space="0" w:color="auto"/>
                            <w:bottom w:val="none" w:sz="0" w:space="0" w:color="auto"/>
                            <w:right w:val="none" w:sz="0" w:space="0" w:color="auto"/>
                          </w:divBdr>
                          <w:divsChild>
                            <w:div w:id="21447024">
                              <w:marLeft w:val="0"/>
                              <w:marRight w:val="0"/>
                              <w:marTop w:val="0"/>
                              <w:marBottom w:val="0"/>
                              <w:divBdr>
                                <w:top w:val="none" w:sz="0" w:space="0" w:color="auto"/>
                                <w:left w:val="none" w:sz="0" w:space="0" w:color="auto"/>
                                <w:bottom w:val="none" w:sz="0" w:space="0" w:color="auto"/>
                                <w:right w:val="none" w:sz="0" w:space="0" w:color="auto"/>
                              </w:divBdr>
                              <w:divsChild>
                                <w:div w:id="929701880">
                                  <w:marLeft w:val="0"/>
                                  <w:marRight w:val="0"/>
                                  <w:marTop w:val="0"/>
                                  <w:marBottom w:val="0"/>
                                  <w:divBdr>
                                    <w:top w:val="none" w:sz="0" w:space="0" w:color="auto"/>
                                    <w:left w:val="none" w:sz="0" w:space="0" w:color="auto"/>
                                    <w:bottom w:val="none" w:sz="0" w:space="0" w:color="auto"/>
                                    <w:right w:val="none" w:sz="0" w:space="0" w:color="auto"/>
                                  </w:divBdr>
                                  <w:divsChild>
                                    <w:div w:id="1932662884">
                                      <w:marLeft w:val="0"/>
                                      <w:marRight w:val="0"/>
                                      <w:marTop w:val="0"/>
                                      <w:marBottom w:val="0"/>
                                      <w:divBdr>
                                        <w:top w:val="none" w:sz="0" w:space="0" w:color="auto"/>
                                        <w:left w:val="none" w:sz="0" w:space="0" w:color="auto"/>
                                        <w:bottom w:val="none" w:sz="0" w:space="0" w:color="auto"/>
                                        <w:right w:val="none" w:sz="0" w:space="0" w:color="auto"/>
                                      </w:divBdr>
                                      <w:divsChild>
                                        <w:div w:id="135219355">
                                          <w:marLeft w:val="0"/>
                                          <w:marRight w:val="0"/>
                                          <w:marTop w:val="0"/>
                                          <w:marBottom w:val="0"/>
                                          <w:divBdr>
                                            <w:top w:val="none" w:sz="0" w:space="0" w:color="auto"/>
                                            <w:left w:val="none" w:sz="0" w:space="0" w:color="auto"/>
                                            <w:bottom w:val="none" w:sz="0" w:space="0" w:color="auto"/>
                                            <w:right w:val="none" w:sz="0" w:space="0" w:color="auto"/>
                                          </w:divBdr>
                                          <w:divsChild>
                                            <w:div w:id="2032753203">
                                              <w:marLeft w:val="0"/>
                                              <w:marRight w:val="0"/>
                                              <w:marTop w:val="0"/>
                                              <w:marBottom w:val="0"/>
                                              <w:divBdr>
                                                <w:top w:val="none" w:sz="0" w:space="0" w:color="auto"/>
                                                <w:left w:val="none" w:sz="0" w:space="0" w:color="auto"/>
                                                <w:bottom w:val="none" w:sz="0" w:space="0" w:color="auto"/>
                                                <w:right w:val="none" w:sz="0" w:space="0" w:color="auto"/>
                                              </w:divBdr>
                                              <w:divsChild>
                                                <w:div w:id="2135251724">
                                                  <w:marLeft w:val="0"/>
                                                  <w:marRight w:val="0"/>
                                                  <w:marTop w:val="0"/>
                                                  <w:marBottom w:val="0"/>
                                                  <w:divBdr>
                                                    <w:top w:val="none" w:sz="0" w:space="0" w:color="auto"/>
                                                    <w:left w:val="none" w:sz="0" w:space="0" w:color="auto"/>
                                                    <w:bottom w:val="none" w:sz="0" w:space="0" w:color="auto"/>
                                                    <w:right w:val="none" w:sz="0" w:space="0" w:color="auto"/>
                                                  </w:divBdr>
                                                  <w:divsChild>
                                                    <w:div w:id="1301959729">
                                                      <w:marLeft w:val="0"/>
                                                      <w:marRight w:val="0"/>
                                                      <w:marTop w:val="0"/>
                                                      <w:marBottom w:val="0"/>
                                                      <w:divBdr>
                                                        <w:top w:val="none" w:sz="0" w:space="0" w:color="auto"/>
                                                        <w:left w:val="none" w:sz="0" w:space="0" w:color="auto"/>
                                                        <w:bottom w:val="none" w:sz="0" w:space="0" w:color="auto"/>
                                                        <w:right w:val="none" w:sz="0" w:space="0" w:color="auto"/>
                                                      </w:divBdr>
                                                      <w:divsChild>
                                                        <w:div w:id="2022275489">
                                                          <w:marLeft w:val="0"/>
                                                          <w:marRight w:val="0"/>
                                                          <w:marTop w:val="0"/>
                                                          <w:marBottom w:val="0"/>
                                                          <w:divBdr>
                                                            <w:top w:val="none" w:sz="0" w:space="0" w:color="auto"/>
                                                            <w:left w:val="none" w:sz="0" w:space="0" w:color="auto"/>
                                                            <w:bottom w:val="none" w:sz="0" w:space="0" w:color="auto"/>
                                                            <w:right w:val="none" w:sz="0" w:space="0" w:color="auto"/>
                                                          </w:divBdr>
                                                          <w:divsChild>
                                                            <w:div w:id="1518032892">
                                                              <w:marLeft w:val="0"/>
                                                              <w:marRight w:val="0"/>
                                                              <w:marTop w:val="0"/>
                                                              <w:marBottom w:val="0"/>
                                                              <w:divBdr>
                                                                <w:top w:val="none" w:sz="0" w:space="0" w:color="auto"/>
                                                                <w:left w:val="none" w:sz="0" w:space="0" w:color="auto"/>
                                                                <w:bottom w:val="none" w:sz="0" w:space="0" w:color="auto"/>
                                                                <w:right w:val="none" w:sz="0" w:space="0" w:color="auto"/>
                                                              </w:divBdr>
                                                              <w:divsChild>
                                                                <w:div w:id="2024091680">
                                                                  <w:marLeft w:val="0"/>
                                                                  <w:marRight w:val="0"/>
                                                                  <w:marTop w:val="0"/>
                                                                  <w:marBottom w:val="0"/>
                                                                  <w:divBdr>
                                                                    <w:top w:val="none" w:sz="0" w:space="0" w:color="auto"/>
                                                                    <w:left w:val="none" w:sz="0" w:space="0" w:color="auto"/>
                                                                    <w:bottom w:val="none" w:sz="0" w:space="0" w:color="auto"/>
                                                                    <w:right w:val="none" w:sz="0" w:space="0" w:color="auto"/>
                                                                  </w:divBdr>
                                                                  <w:divsChild>
                                                                    <w:div w:id="789933030">
                                                                      <w:marLeft w:val="0"/>
                                                                      <w:marRight w:val="0"/>
                                                                      <w:marTop w:val="0"/>
                                                                      <w:marBottom w:val="0"/>
                                                                      <w:divBdr>
                                                                        <w:top w:val="none" w:sz="0" w:space="0" w:color="auto"/>
                                                                        <w:left w:val="none" w:sz="0" w:space="0" w:color="auto"/>
                                                                        <w:bottom w:val="none" w:sz="0" w:space="0" w:color="auto"/>
                                                                        <w:right w:val="none" w:sz="0" w:space="0" w:color="auto"/>
                                                                      </w:divBdr>
                                                                      <w:divsChild>
                                                                        <w:div w:id="645940013">
                                                                          <w:marLeft w:val="540"/>
                                                                          <w:marRight w:val="0"/>
                                                                          <w:marTop w:val="0"/>
                                                                          <w:marBottom w:val="0"/>
                                                                          <w:divBdr>
                                                                            <w:top w:val="none" w:sz="0" w:space="0" w:color="auto"/>
                                                                            <w:left w:val="none" w:sz="0" w:space="0" w:color="auto"/>
                                                                            <w:bottom w:val="none" w:sz="0" w:space="0" w:color="auto"/>
                                                                            <w:right w:val="none" w:sz="0" w:space="0" w:color="auto"/>
                                                                          </w:divBdr>
                                                                          <w:divsChild>
                                                                            <w:div w:id="1299993660">
                                                                              <w:marLeft w:val="0"/>
                                                                              <w:marRight w:val="0"/>
                                                                              <w:marTop w:val="0"/>
                                                                              <w:marBottom w:val="0"/>
                                                                              <w:divBdr>
                                                                                <w:top w:val="none" w:sz="0" w:space="0" w:color="auto"/>
                                                                                <w:left w:val="none" w:sz="0" w:space="0" w:color="auto"/>
                                                                                <w:bottom w:val="none" w:sz="0" w:space="0" w:color="auto"/>
                                                                                <w:right w:val="none" w:sz="0" w:space="0" w:color="auto"/>
                                                                              </w:divBdr>
                                                                              <w:divsChild>
                                                                                <w:div w:id="381905065">
                                                                                  <w:marLeft w:val="0"/>
                                                                                  <w:marRight w:val="0"/>
                                                                                  <w:marTop w:val="0"/>
                                                                                  <w:marBottom w:val="0"/>
                                                                                  <w:divBdr>
                                                                                    <w:top w:val="none" w:sz="0" w:space="0" w:color="auto"/>
                                                                                    <w:left w:val="none" w:sz="0" w:space="0" w:color="auto"/>
                                                                                    <w:bottom w:val="none" w:sz="0" w:space="0" w:color="auto"/>
                                                                                    <w:right w:val="none" w:sz="0" w:space="0" w:color="auto"/>
                                                                                  </w:divBdr>
                                                                                  <w:divsChild>
                                                                                    <w:div w:id="754788012">
                                                                                      <w:marLeft w:val="0"/>
                                                                                      <w:marRight w:val="0"/>
                                                                                      <w:marTop w:val="0"/>
                                                                                      <w:marBottom w:val="0"/>
                                                                                      <w:divBdr>
                                                                                        <w:top w:val="none" w:sz="0" w:space="0" w:color="auto"/>
                                                                                        <w:left w:val="none" w:sz="0" w:space="0" w:color="auto"/>
                                                                                        <w:bottom w:val="none" w:sz="0" w:space="0" w:color="auto"/>
                                                                                        <w:right w:val="none" w:sz="0" w:space="0" w:color="auto"/>
                                                                                      </w:divBdr>
                                                                                      <w:divsChild>
                                                                                        <w:div w:id="1835992142">
                                                                                          <w:marLeft w:val="0"/>
                                                                                          <w:marRight w:val="0"/>
                                                                                          <w:marTop w:val="0"/>
                                                                                          <w:marBottom w:val="0"/>
                                                                                          <w:divBdr>
                                                                                            <w:top w:val="none" w:sz="0" w:space="0" w:color="auto"/>
                                                                                            <w:left w:val="none" w:sz="0" w:space="0" w:color="auto"/>
                                                                                            <w:bottom w:val="none" w:sz="0" w:space="0" w:color="auto"/>
                                                                                            <w:right w:val="none" w:sz="0" w:space="0" w:color="auto"/>
                                                                                          </w:divBdr>
                                                                                          <w:divsChild>
                                                                                            <w:div w:id="158859407">
                                                                                              <w:marLeft w:val="0"/>
                                                                                              <w:marRight w:val="0"/>
                                                                                              <w:marTop w:val="0"/>
                                                                                              <w:marBottom w:val="0"/>
                                                                                              <w:divBdr>
                                                                                                <w:top w:val="none" w:sz="0" w:space="0" w:color="auto"/>
                                                                                                <w:left w:val="none" w:sz="0" w:space="0" w:color="auto"/>
                                                                                                <w:bottom w:val="none" w:sz="0" w:space="0" w:color="auto"/>
                                                                                                <w:right w:val="none" w:sz="0" w:space="0" w:color="auto"/>
                                                                                              </w:divBdr>
                                                                                              <w:divsChild>
                                                                                                <w:div w:id="1729914417">
                                                                                                  <w:marLeft w:val="0"/>
                                                                                                  <w:marRight w:val="0"/>
                                                                                                  <w:marTop w:val="0"/>
                                                                                                  <w:marBottom w:val="0"/>
                                                                                                  <w:divBdr>
                                                                                                    <w:top w:val="none" w:sz="0" w:space="0" w:color="auto"/>
                                                                                                    <w:left w:val="none" w:sz="0" w:space="0" w:color="auto"/>
                                                                                                    <w:bottom w:val="none" w:sz="0" w:space="0" w:color="auto"/>
                                                                                                    <w:right w:val="none" w:sz="0" w:space="0" w:color="auto"/>
                                                                                                  </w:divBdr>
                                                                                                  <w:divsChild>
                                                                                                    <w:div w:id="910313423">
                                                                                                      <w:marLeft w:val="0"/>
                                                                                                      <w:marRight w:val="0"/>
                                                                                                      <w:marTop w:val="0"/>
                                                                                                      <w:marBottom w:val="0"/>
                                                                                                      <w:divBdr>
                                                                                                        <w:top w:val="none" w:sz="0" w:space="0" w:color="auto"/>
                                                                                                        <w:left w:val="none" w:sz="0" w:space="0" w:color="auto"/>
                                                                                                        <w:bottom w:val="none" w:sz="0" w:space="0" w:color="auto"/>
                                                                                                        <w:right w:val="none" w:sz="0" w:space="0" w:color="auto"/>
                                                                                                      </w:divBdr>
                                                                                                      <w:divsChild>
                                                                                                        <w:div w:id="1546679666">
                                                                                                          <w:marLeft w:val="930"/>
                                                                                                          <w:marRight w:val="0"/>
                                                                                                          <w:marTop w:val="0"/>
                                                                                                          <w:marBottom w:val="0"/>
                                                                                                          <w:divBdr>
                                                                                                            <w:top w:val="none" w:sz="0" w:space="0" w:color="auto"/>
                                                                                                            <w:left w:val="none" w:sz="0" w:space="0" w:color="auto"/>
                                                                                                            <w:bottom w:val="none" w:sz="0" w:space="0" w:color="auto"/>
                                                                                                            <w:right w:val="none" w:sz="0" w:space="0" w:color="auto"/>
                                                                                                          </w:divBdr>
                                                                                                          <w:divsChild>
                                                                                                            <w:div w:id="1096244209">
                                                                                                              <w:marLeft w:val="0"/>
                                                                                                              <w:marRight w:val="0"/>
                                                                                                              <w:marTop w:val="0"/>
                                                                                                              <w:marBottom w:val="0"/>
                                                                                                              <w:divBdr>
                                                                                                                <w:top w:val="none" w:sz="0" w:space="0" w:color="auto"/>
                                                                                                                <w:left w:val="none" w:sz="0" w:space="0" w:color="auto"/>
                                                                                                                <w:bottom w:val="none" w:sz="0" w:space="0" w:color="auto"/>
                                                                                                                <w:right w:val="none" w:sz="0" w:space="0" w:color="auto"/>
                                                                                                              </w:divBdr>
                                                                                                              <w:divsChild>
                                                                                                                <w:div w:id="377359366">
                                                                                                                  <w:marLeft w:val="0"/>
                                                                                                                  <w:marRight w:val="0"/>
                                                                                                                  <w:marTop w:val="75"/>
                                                                                                                  <w:marBottom w:val="75"/>
                                                                                                                  <w:divBdr>
                                                                                                                    <w:top w:val="none" w:sz="0" w:space="0" w:color="auto"/>
                                                                                                                    <w:left w:val="none" w:sz="0" w:space="0" w:color="auto"/>
                                                                                                                    <w:bottom w:val="single" w:sz="6" w:space="0" w:color="auto"/>
                                                                                                                    <w:right w:val="none" w:sz="0" w:space="0" w:color="auto"/>
                                                                                                                  </w:divBdr>
                                                                                                                  <w:divsChild>
                                                                                                                    <w:div w:id="2065641536">
                                                                                                                      <w:marLeft w:val="0"/>
                                                                                                                      <w:marRight w:val="0"/>
                                                                                                                      <w:marTop w:val="0"/>
                                                                                                                      <w:marBottom w:val="0"/>
                                                                                                                      <w:divBdr>
                                                                                                                        <w:top w:val="none" w:sz="0" w:space="0" w:color="auto"/>
                                                                                                                        <w:left w:val="none" w:sz="0" w:space="0" w:color="auto"/>
                                                                                                                        <w:bottom w:val="none" w:sz="0" w:space="0" w:color="auto"/>
                                                                                                                        <w:right w:val="none" w:sz="0" w:space="0" w:color="auto"/>
                                                                                                                      </w:divBdr>
                                                                                                                      <w:divsChild>
                                                                                                                        <w:div w:id="128399410">
                                                                                                                          <w:marLeft w:val="0"/>
                                                                                                                          <w:marRight w:val="0"/>
                                                                                                                          <w:marTop w:val="0"/>
                                                                                                                          <w:marBottom w:val="0"/>
                                                                                                                          <w:divBdr>
                                                                                                                            <w:top w:val="none" w:sz="0" w:space="0" w:color="auto"/>
                                                                                                                            <w:left w:val="none" w:sz="0" w:space="0" w:color="auto"/>
                                                                                                                            <w:bottom w:val="none" w:sz="0" w:space="0" w:color="auto"/>
                                                                                                                            <w:right w:val="none" w:sz="0" w:space="0" w:color="auto"/>
                                                                                                                          </w:divBdr>
                                                                                                                          <w:divsChild>
                                                                                                                            <w:div w:id="348259201">
                                                                                                                              <w:marLeft w:val="0"/>
                                                                                                                              <w:marRight w:val="0"/>
                                                                                                                              <w:marTop w:val="0"/>
                                                                                                                              <w:marBottom w:val="0"/>
                                                                                                                              <w:divBdr>
                                                                                                                                <w:top w:val="none" w:sz="0" w:space="0" w:color="auto"/>
                                                                                                                                <w:left w:val="none" w:sz="0" w:space="0" w:color="auto"/>
                                                                                                                                <w:bottom w:val="none" w:sz="0" w:space="0" w:color="auto"/>
                                                                                                                                <w:right w:val="none" w:sz="0" w:space="0" w:color="auto"/>
                                                                                                                              </w:divBdr>
                                                                                                                              <w:divsChild>
                                                                                                                                <w:div w:id="176387895">
                                                                                                                                  <w:marLeft w:val="0"/>
                                                                                                                                  <w:marRight w:val="0"/>
                                                                                                                                  <w:marTop w:val="0"/>
                                                                                                                                  <w:marBottom w:val="0"/>
                                                                                                                                  <w:divBdr>
                                                                                                                                    <w:top w:val="none" w:sz="0" w:space="0" w:color="auto"/>
                                                                                                                                    <w:left w:val="none" w:sz="0" w:space="0" w:color="auto"/>
                                                                                                                                    <w:bottom w:val="none" w:sz="0" w:space="0" w:color="auto"/>
                                                                                                                                    <w:right w:val="none" w:sz="0" w:space="0" w:color="auto"/>
                                                                                                                                  </w:divBdr>
                                                                                                                                  <w:divsChild>
                                                                                                                                    <w:div w:id="1422408338">
                                                                                                                                      <w:marLeft w:val="0"/>
                                                                                                                                      <w:marRight w:val="0"/>
                                                                                                                                      <w:marTop w:val="0"/>
                                                                                                                                      <w:marBottom w:val="0"/>
                                                                                                                                      <w:divBdr>
                                                                                                                                        <w:top w:val="none" w:sz="0" w:space="0" w:color="auto"/>
                                                                                                                                        <w:left w:val="none" w:sz="0" w:space="0" w:color="auto"/>
                                                                                                                                        <w:bottom w:val="none" w:sz="0" w:space="0" w:color="auto"/>
                                                                                                                                        <w:right w:val="none" w:sz="0" w:space="0" w:color="auto"/>
                                                                                                                                      </w:divBdr>
                                                                                                                                      <w:divsChild>
                                                                                                                                        <w:div w:id="931858868">
                                                                                                                                          <w:marLeft w:val="0"/>
                                                                                                                                          <w:marRight w:val="0"/>
                                                                                                                                          <w:marTop w:val="0"/>
                                                                                                                                          <w:marBottom w:val="0"/>
                                                                                                                                          <w:divBdr>
                                                                                                                                            <w:top w:val="none" w:sz="0" w:space="0" w:color="auto"/>
                                                                                                                                            <w:left w:val="none" w:sz="0" w:space="0" w:color="auto"/>
                                                                                                                                            <w:bottom w:val="none" w:sz="0" w:space="0" w:color="auto"/>
                                                                                                                                            <w:right w:val="none" w:sz="0" w:space="0" w:color="auto"/>
                                                                                                                                          </w:divBdr>
                                                                                                                                          <w:divsChild>
                                                                                                                                            <w:div w:id="1418088354">
                                                                                                                                              <w:marLeft w:val="0"/>
                                                                                                                                              <w:marRight w:val="0"/>
                                                                                                                                              <w:marTop w:val="0"/>
                                                                                                                                              <w:marBottom w:val="0"/>
                                                                                                                                              <w:divBdr>
                                                                                                                                                <w:top w:val="none" w:sz="0" w:space="0" w:color="auto"/>
                                                                                                                                                <w:left w:val="none" w:sz="0" w:space="0" w:color="auto"/>
                                                                                                                                                <w:bottom w:val="none" w:sz="0" w:space="0" w:color="auto"/>
                                                                                                                                                <w:right w:val="none" w:sz="0" w:space="0" w:color="auto"/>
                                                                                                                                              </w:divBdr>
                                                                                                                                            </w:div>
                                                                                                                                            <w:div w:id="439838318">
                                                                                                                                              <w:marLeft w:val="0"/>
                                                                                                                                              <w:marRight w:val="0"/>
                                                                                                                                              <w:marTop w:val="0"/>
                                                                                                                                              <w:marBottom w:val="0"/>
                                                                                                                                              <w:divBdr>
                                                                                                                                                <w:top w:val="none" w:sz="0" w:space="0" w:color="auto"/>
                                                                                                                                                <w:left w:val="none" w:sz="0" w:space="0" w:color="auto"/>
                                                                                                                                                <w:bottom w:val="none" w:sz="0" w:space="0" w:color="auto"/>
                                                                                                                                                <w:right w:val="none" w:sz="0" w:space="0" w:color="auto"/>
                                                                                                                                              </w:divBdr>
                                                                                                                                            </w:div>
                                                                                                                                            <w:div w:id="798915888">
                                                                                                                                              <w:marLeft w:val="0"/>
                                                                                                                                              <w:marRight w:val="0"/>
                                                                                                                                              <w:marTop w:val="0"/>
                                                                                                                                              <w:marBottom w:val="0"/>
                                                                                                                                              <w:divBdr>
                                                                                                                                                <w:top w:val="none" w:sz="0" w:space="0" w:color="auto"/>
                                                                                                                                                <w:left w:val="none" w:sz="0" w:space="0" w:color="auto"/>
                                                                                                                                                <w:bottom w:val="none" w:sz="0" w:space="0" w:color="auto"/>
                                                                                                                                                <w:right w:val="none" w:sz="0" w:space="0" w:color="auto"/>
                                                                                                                                              </w:divBdr>
                                                                                                                                            </w:div>
                                                                                                                                            <w:div w:id="908730997">
                                                                                                                                              <w:marLeft w:val="0"/>
                                                                                                                                              <w:marRight w:val="0"/>
                                                                                                                                              <w:marTop w:val="0"/>
                                                                                                                                              <w:marBottom w:val="0"/>
                                                                                                                                              <w:divBdr>
                                                                                                                                                <w:top w:val="none" w:sz="0" w:space="0" w:color="auto"/>
                                                                                                                                                <w:left w:val="none" w:sz="0" w:space="0" w:color="auto"/>
                                                                                                                                                <w:bottom w:val="none" w:sz="0" w:space="0" w:color="auto"/>
                                                                                                                                                <w:right w:val="none" w:sz="0" w:space="0" w:color="auto"/>
                                                                                                                                              </w:divBdr>
                                                                                                                                            </w:div>
                                                                                                                                            <w:div w:id="1726416452">
                                                                                                                                              <w:marLeft w:val="0"/>
                                                                                                                                              <w:marRight w:val="0"/>
                                                                                                                                              <w:marTop w:val="0"/>
                                                                                                                                              <w:marBottom w:val="0"/>
                                                                                                                                              <w:divBdr>
                                                                                                                                                <w:top w:val="none" w:sz="0" w:space="0" w:color="auto"/>
                                                                                                                                                <w:left w:val="none" w:sz="0" w:space="0" w:color="auto"/>
                                                                                                                                                <w:bottom w:val="none" w:sz="0" w:space="0" w:color="auto"/>
                                                                                                                                                <w:right w:val="none" w:sz="0" w:space="0" w:color="auto"/>
                                                                                                                                              </w:divBdr>
                                                                                                                                            </w:div>
                                                                                                                                            <w:div w:id="1841190972">
                                                                                                                                              <w:marLeft w:val="0"/>
                                                                                                                                              <w:marRight w:val="0"/>
                                                                                                                                              <w:marTop w:val="0"/>
                                                                                                                                              <w:marBottom w:val="0"/>
                                                                                                                                              <w:divBdr>
                                                                                                                                                <w:top w:val="none" w:sz="0" w:space="0" w:color="auto"/>
                                                                                                                                                <w:left w:val="none" w:sz="0" w:space="0" w:color="auto"/>
                                                                                                                                                <w:bottom w:val="none" w:sz="0" w:space="0" w:color="auto"/>
                                                                                                                                                <w:right w:val="none" w:sz="0" w:space="0" w:color="auto"/>
                                                                                                                                              </w:divBdr>
                                                                                                                                            </w:div>
                                                                                                                                            <w:div w:id="109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937742">
      <w:bodyDiv w:val="1"/>
      <w:marLeft w:val="0"/>
      <w:marRight w:val="0"/>
      <w:marTop w:val="0"/>
      <w:marBottom w:val="0"/>
      <w:divBdr>
        <w:top w:val="none" w:sz="0" w:space="0" w:color="auto"/>
        <w:left w:val="none" w:sz="0" w:space="0" w:color="auto"/>
        <w:bottom w:val="none" w:sz="0" w:space="0" w:color="auto"/>
        <w:right w:val="none" w:sz="0" w:space="0" w:color="auto"/>
      </w:divBdr>
      <w:divsChild>
        <w:div w:id="1408454788">
          <w:marLeft w:val="0"/>
          <w:marRight w:val="0"/>
          <w:marTop w:val="0"/>
          <w:marBottom w:val="0"/>
          <w:divBdr>
            <w:top w:val="none" w:sz="0" w:space="0" w:color="auto"/>
            <w:left w:val="none" w:sz="0" w:space="0" w:color="auto"/>
            <w:bottom w:val="none" w:sz="0" w:space="0" w:color="auto"/>
            <w:right w:val="none" w:sz="0" w:space="0" w:color="auto"/>
          </w:divBdr>
          <w:divsChild>
            <w:div w:id="1627810782">
              <w:marLeft w:val="0"/>
              <w:marRight w:val="0"/>
              <w:marTop w:val="0"/>
              <w:marBottom w:val="0"/>
              <w:divBdr>
                <w:top w:val="none" w:sz="0" w:space="0" w:color="auto"/>
                <w:left w:val="none" w:sz="0" w:space="0" w:color="auto"/>
                <w:bottom w:val="none" w:sz="0" w:space="0" w:color="auto"/>
                <w:right w:val="none" w:sz="0" w:space="0" w:color="auto"/>
              </w:divBdr>
              <w:divsChild>
                <w:div w:id="219873863">
                  <w:marLeft w:val="0"/>
                  <w:marRight w:val="0"/>
                  <w:marTop w:val="0"/>
                  <w:marBottom w:val="0"/>
                  <w:divBdr>
                    <w:top w:val="none" w:sz="0" w:space="0" w:color="auto"/>
                    <w:left w:val="none" w:sz="0" w:space="0" w:color="auto"/>
                    <w:bottom w:val="none" w:sz="0" w:space="0" w:color="auto"/>
                    <w:right w:val="none" w:sz="0" w:space="0" w:color="auto"/>
                  </w:divBdr>
                  <w:divsChild>
                    <w:div w:id="218714178">
                      <w:marLeft w:val="0"/>
                      <w:marRight w:val="0"/>
                      <w:marTop w:val="0"/>
                      <w:marBottom w:val="0"/>
                      <w:divBdr>
                        <w:top w:val="none" w:sz="0" w:space="0" w:color="auto"/>
                        <w:left w:val="none" w:sz="0" w:space="0" w:color="auto"/>
                        <w:bottom w:val="none" w:sz="0" w:space="0" w:color="auto"/>
                        <w:right w:val="none" w:sz="0" w:space="0" w:color="auto"/>
                      </w:divBdr>
                      <w:divsChild>
                        <w:div w:id="936015193">
                          <w:marLeft w:val="0"/>
                          <w:marRight w:val="0"/>
                          <w:marTop w:val="0"/>
                          <w:marBottom w:val="0"/>
                          <w:divBdr>
                            <w:top w:val="none" w:sz="0" w:space="0" w:color="auto"/>
                            <w:left w:val="none" w:sz="0" w:space="0" w:color="auto"/>
                            <w:bottom w:val="none" w:sz="0" w:space="0" w:color="auto"/>
                            <w:right w:val="none" w:sz="0" w:space="0" w:color="auto"/>
                          </w:divBdr>
                          <w:divsChild>
                            <w:div w:id="1681350721">
                              <w:marLeft w:val="0"/>
                              <w:marRight w:val="0"/>
                              <w:marTop w:val="0"/>
                              <w:marBottom w:val="0"/>
                              <w:divBdr>
                                <w:top w:val="none" w:sz="0" w:space="0" w:color="auto"/>
                                <w:left w:val="none" w:sz="0" w:space="0" w:color="auto"/>
                                <w:bottom w:val="none" w:sz="0" w:space="0" w:color="auto"/>
                                <w:right w:val="none" w:sz="0" w:space="0" w:color="auto"/>
                              </w:divBdr>
                              <w:divsChild>
                                <w:div w:id="766999960">
                                  <w:marLeft w:val="0"/>
                                  <w:marRight w:val="0"/>
                                  <w:marTop w:val="0"/>
                                  <w:marBottom w:val="0"/>
                                  <w:divBdr>
                                    <w:top w:val="none" w:sz="0" w:space="0" w:color="auto"/>
                                    <w:left w:val="none" w:sz="0" w:space="0" w:color="auto"/>
                                    <w:bottom w:val="none" w:sz="0" w:space="0" w:color="auto"/>
                                    <w:right w:val="none" w:sz="0" w:space="0" w:color="auto"/>
                                  </w:divBdr>
                                  <w:divsChild>
                                    <w:div w:id="614410014">
                                      <w:marLeft w:val="0"/>
                                      <w:marRight w:val="0"/>
                                      <w:marTop w:val="0"/>
                                      <w:marBottom w:val="0"/>
                                      <w:divBdr>
                                        <w:top w:val="none" w:sz="0" w:space="0" w:color="auto"/>
                                        <w:left w:val="none" w:sz="0" w:space="0" w:color="auto"/>
                                        <w:bottom w:val="none" w:sz="0" w:space="0" w:color="auto"/>
                                        <w:right w:val="none" w:sz="0" w:space="0" w:color="auto"/>
                                      </w:divBdr>
                                      <w:divsChild>
                                        <w:div w:id="1378580809">
                                          <w:marLeft w:val="0"/>
                                          <w:marRight w:val="0"/>
                                          <w:marTop w:val="0"/>
                                          <w:marBottom w:val="0"/>
                                          <w:divBdr>
                                            <w:top w:val="none" w:sz="0" w:space="0" w:color="auto"/>
                                            <w:left w:val="none" w:sz="0" w:space="0" w:color="auto"/>
                                            <w:bottom w:val="none" w:sz="0" w:space="0" w:color="auto"/>
                                            <w:right w:val="none" w:sz="0" w:space="0" w:color="auto"/>
                                          </w:divBdr>
                                          <w:divsChild>
                                            <w:div w:id="2138142844">
                                              <w:marLeft w:val="0"/>
                                              <w:marRight w:val="0"/>
                                              <w:marTop w:val="0"/>
                                              <w:marBottom w:val="0"/>
                                              <w:divBdr>
                                                <w:top w:val="none" w:sz="0" w:space="0" w:color="auto"/>
                                                <w:left w:val="none" w:sz="0" w:space="0" w:color="auto"/>
                                                <w:bottom w:val="none" w:sz="0" w:space="0" w:color="auto"/>
                                                <w:right w:val="none" w:sz="0" w:space="0" w:color="auto"/>
                                              </w:divBdr>
                                              <w:divsChild>
                                                <w:div w:id="1116634030">
                                                  <w:marLeft w:val="0"/>
                                                  <w:marRight w:val="0"/>
                                                  <w:marTop w:val="0"/>
                                                  <w:marBottom w:val="0"/>
                                                  <w:divBdr>
                                                    <w:top w:val="none" w:sz="0" w:space="0" w:color="auto"/>
                                                    <w:left w:val="none" w:sz="0" w:space="0" w:color="auto"/>
                                                    <w:bottom w:val="none" w:sz="0" w:space="0" w:color="auto"/>
                                                    <w:right w:val="none" w:sz="0" w:space="0" w:color="auto"/>
                                                  </w:divBdr>
                                                  <w:divsChild>
                                                    <w:div w:id="767506731">
                                                      <w:marLeft w:val="0"/>
                                                      <w:marRight w:val="0"/>
                                                      <w:marTop w:val="0"/>
                                                      <w:marBottom w:val="0"/>
                                                      <w:divBdr>
                                                        <w:top w:val="none" w:sz="0" w:space="0" w:color="auto"/>
                                                        <w:left w:val="none" w:sz="0" w:space="0" w:color="auto"/>
                                                        <w:bottom w:val="none" w:sz="0" w:space="0" w:color="auto"/>
                                                        <w:right w:val="none" w:sz="0" w:space="0" w:color="auto"/>
                                                      </w:divBdr>
                                                      <w:divsChild>
                                                        <w:div w:id="390927636">
                                                          <w:marLeft w:val="0"/>
                                                          <w:marRight w:val="0"/>
                                                          <w:marTop w:val="0"/>
                                                          <w:marBottom w:val="0"/>
                                                          <w:divBdr>
                                                            <w:top w:val="none" w:sz="0" w:space="0" w:color="auto"/>
                                                            <w:left w:val="none" w:sz="0" w:space="0" w:color="auto"/>
                                                            <w:bottom w:val="none" w:sz="0" w:space="0" w:color="auto"/>
                                                            <w:right w:val="none" w:sz="0" w:space="0" w:color="auto"/>
                                                          </w:divBdr>
                                                          <w:divsChild>
                                                            <w:div w:id="706367511">
                                                              <w:marLeft w:val="0"/>
                                                              <w:marRight w:val="0"/>
                                                              <w:marTop w:val="0"/>
                                                              <w:marBottom w:val="0"/>
                                                              <w:divBdr>
                                                                <w:top w:val="none" w:sz="0" w:space="0" w:color="auto"/>
                                                                <w:left w:val="none" w:sz="0" w:space="0" w:color="auto"/>
                                                                <w:bottom w:val="none" w:sz="0" w:space="0" w:color="auto"/>
                                                                <w:right w:val="none" w:sz="0" w:space="0" w:color="auto"/>
                                                              </w:divBdr>
                                                              <w:divsChild>
                                                                <w:div w:id="2019383977">
                                                                  <w:marLeft w:val="0"/>
                                                                  <w:marRight w:val="0"/>
                                                                  <w:marTop w:val="0"/>
                                                                  <w:marBottom w:val="0"/>
                                                                  <w:divBdr>
                                                                    <w:top w:val="none" w:sz="0" w:space="0" w:color="auto"/>
                                                                    <w:left w:val="none" w:sz="0" w:space="0" w:color="auto"/>
                                                                    <w:bottom w:val="none" w:sz="0" w:space="0" w:color="auto"/>
                                                                    <w:right w:val="none" w:sz="0" w:space="0" w:color="auto"/>
                                                                  </w:divBdr>
                                                                  <w:divsChild>
                                                                    <w:div w:id="809443003">
                                                                      <w:marLeft w:val="0"/>
                                                                      <w:marRight w:val="0"/>
                                                                      <w:marTop w:val="0"/>
                                                                      <w:marBottom w:val="0"/>
                                                                      <w:divBdr>
                                                                        <w:top w:val="none" w:sz="0" w:space="0" w:color="auto"/>
                                                                        <w:left w:val="none" w:sz="0" w:space="0" w:color="auto"/>
                                                                        <w:bottom w:val="none" w:sz="0" w:space="0" w:color="auto"/>
                                                                        <w:right w:val="none" w:sz="0" w:space="0" w:color="auto"/>
                                                                      </w:divBdr>
                                                                      <w:divsChild>
                                                                        <w:div w:id="217471744">
                                                                          <w:marLeft w:val="540"/>
                                                                          <w:marRight w:val="0"/>
                                                                          <w:marTop w:val="0"/>
                                                                          <w:marBottom w:val="0"/>
                                                                          <w:divBdr>
                                                                            <w:top w:val="none" w:sz="0" w:space="0" w:color="auto"/>
                                                                            <w:left w:val="none" w:sz="0" w:space="0" w:color="auto"/>
                                                                            <w:bottom w:val="none" w:sz="0" w:space="0" w:color="auto"/>
                                                                            <w:right w:val="none" w:sz="0" w:space="0" w:color="auto"/>
                                                                          </w:divBdr>
                                                                          <w:divsChild>
                                                                            <w:div w:id="313992321">
                                                                              <w:marLeft w:val="0"/>
                                                                              <w:marRight w:val="0"/>
                                                                              <w:marTop w:val="0"/>
                                                                              <w:marBottom w:val="0"/>
                                                                              <w:divBdr>
                                                                                <w:top w:val="none" w:sz="0" w:space="0" w:color="auto"/>
                                                                                <w:left w:val="none" w:sz="0" w:space="0" w:color="auto"/>
                                                                                <w:bottom w:val="none" w:sz="0" w:space="0" w:color="auto"/>
                                                                                <w:right w:val="none" w:sz="0" w:space="0" w:color="auto"/>
                                                                              </w:divBdr>
                                                                              <w:divsChild>
                                                                                <w:div w:id="305282933">
                                                                                  <w:marLeft w:val="0"/>
                                                                                  <w:marRight w:val="0"/>
                                                                                  <w:marTop w:val="0"/>
                                                                                  <w:marBottom w:val="0"/>
                                                                                  <w:divBdr>
                                                                                    <w:top w:val="none" w:sz="0" w:space="0" w:color="auto"/>
                                                                                    <w:left w:val="none" w:sz="0" w:space="0" w:color="auto"/>
                                                                                    <w:bottom w:val="none" w:sz="0" w:space="0" w:color="auto"/>
                                                                                    <w:right w:val="none" w:sz="0" w:space="0" w:color="auto"/>
                                                                                  </w:divBdr>
                                                                                  <w:divsChild>
                                                                                    <w:div w:id="1305548448">
                                                                                      <w:marLeft w:val="0"/>
                                                                                      <w:marRight w:val="0"/>
                                                                                      <w:marTop w:val="0"/>
                                                                                      <w:marBottom w:val="0"/>
                                                                                      <w:divBdr>
                                                                                        <w:top w:val="none" w:sz="0" w:space="0" w:color="auto"/>
                                                                                        <w:left w:val="none" w:sz="0" w:space="0" w:color="auto"/>
                                                                                        <w:bottom w:val="none" w:sz="0" w:space="0" w:color="auto"/>
                                                                                        <w:right w:val="none" w:sz="0" w:space="0" w:color="auto"/>
                                                                                      </w:divBdr>
                                                                                      <w:divsChild>
                                                                                        <w:div w:id="524098520">
                                                                                          <w:marLeft w:val="0"/>
                                                                                          <w:marRight w:val="0"/>
                                                                                          <w:marTop w:val="0"/>
                                                                                          <w:marBottom w:val="0"/>
                                                                                          <w:divBdr>
                                                                                            <w:top w:val="none" w:sz="0" w:space="0" w:color="auto"/>
                                                                                            <w:left w:val="none" w:sz="0" w:space="0" w:color="auto"/>
                                                                                            <w:bottom w:val="none" w:sz="0" w:space="0" w:color="auto"/>
                                                                                            <w:right w:val="none" w:sz="0" w:space="0" w:color="auto"/>
                                                                                          </w:divBdr>
                                                                                          <w:divsChild>
                                                                                            <w:div w:id="1678727091">
                                                                                              <w:marLeft w:val="0"/>
                                                                                              <w:marRight w:val="0"/>
                                                                                              <w:marTop w:val="0"/>
                                                                                              <w:marBottom w:val="0"/>
                                                                                              <w:divBdr>
                                                                                                <w:top w:val="none" w:sz="0" w:space="0" w:color="auto"/>
                                                                                                <w:left w:val="none" w:sz="0" w:space="0" w:color="auto"/>
                                                                                                <w:bottom w:val="none" w:sz="0" w:space="0" w:color="auto"/>
                                                                                                <w:right w:val="none" w:sz="0" w:space="0" w:color="auto"/>
                                                                                              </w:divBdr>
                                                                                              <w:divsChild>
                                                                                                <w:div w:id="986131598">
                                                                                                  <w:marLeft w:val="0"/>
                                                                                                  <w:marRight w:val="0"/>
                                                                                                  <w:marTop w:val="0"/>
                                                                                                  <w:marBottom w:val="0"/>
                                                                                                  <w:divBdr>
                                                                                                    <w:top w:val="none" w:sz="0" w:space="0" w:color="auto"/>
                                                                                                    <w:left w:val="none" w:sz="0" w:space="0" w:color="auto"/>
                                                                                                    <w:bottom w:val="none" w:sz="0" w:space="0" w:color="auto"/>
                                                                                                    <w:right w:val="none" w:sz="0" w:space="0" w:color="auto"/>
                                                                                                  </w:divBdr>
                                                                                                  <w:divsChild>
                                                                                                    <w:div w:id="60569662">
                                                                                                      <w:marLeft w:val="0"/>
                                                                                                      <w:marRight w:val="0"/>
                                                                                                      <w:marTop w:val="0"/>
                                                                                                      <w:marBottom w:val="0"/>
                                                                                                      <w:divBdr>
                                                                                                        <w:top w:val="none" w:sz="0" w:space="0" w:color="auto"/>
                                                                                                        <w:left w:val="none" w:sz="0" w:space="0" w:color="auto"/>
                                                                                                        <w:bottom w:val="none" w:sz="0" w:space="0" w:color="auto"/>
                                                                                                        <w:right w:val="none" w:sz="0" w:space="0" w:color="auto"/>
                                                                                                      </w:divBdr>
                                                                                                      <w:divsChild>
                                                                                                        <w:div w:id="1726372450">
                                                                                                          <w:marLeft w:val="930"/>
                                                                                                          <w:marRight w:val="0"/>
                                                                                                          <w:marTop w:val="0"/>
                                                                                                          <w:marBottom w:val="0"/>
                                                                                                          <w:divBdr>
                                                                                                            <w:top w:val="none" w:sz="0" w:space="0" w:color="auto"/>
                                                                                                            <w:left w:val="none" w:sz="0" w:space="0" w:color="auto"/>
                                                                                                            <w:bottom w:val="none" w:sz="0" w:space="0" w:color="auto"/>
                                                                                                            <w:right w:val="none" w:sz="0" w:space="0" w:color="auto"/>
                                                                                                          </w:divBdr>
                                                                                                          <w:divsChild>
                                                                                                            <w:div w:id="1366367427">
                                                                                                              <w:marLeft w:val="0"/>
                                                                                                              <w:marRight w:val="0"/>
                                                                                                              <w:marTop w:val="0"/>
                                                                                                              <w:marBottom w:val="0"/>
                                                                                                              <w:divBdr>
                                                                                                                <w:top w:val="none" w:sz="0" w:space="0" w:color="auto"/>
                                                                                                                <w:left w:val="none" w:sz="0" w:space="0" w:color="auto"/>
                                                                                                                <w:bottom w:val="none" w:sz="0" w:space="0" w:color="auto"/>
                                                                                                                <w:right w:val="none" w:sz="0" w:space="0" w:color="auto"/>
                                                                                                              </w:divBdr>
                                                                                                              <w:divsChild>
                                                                                                                <w:div w:id="451215979">
                                                                                                                  <w:marLeft w:val="0"/>
                                                                                                                  <w:marRight w:val="0"/>
                                                                                                                  <w:marTop w:val="75"/>
                                                                                                                  <w:marBottom w:val="75"/>
                                                                                                                  <w:divBdr>
                                                                                                                    <w:top w:val="none" w:sz="0" w:space="0" w:color="auto"/>
                                                                                                                    <w:left w:val="none" w:sz="0" w:space="0" w:color="auto"/>
                                                                                                                    <w:bottom w:val="single" w:sz="6" w:space="0" w:color="auto"/>
                                                                                                                    <w:right w:val="none" w:sz="0" w:space="0" w:color="auto"/>
                                                                                                                  </w:divBdr>
                                                                                                                  <w:divsChild>
                                                                                                                    <w:div w:id="1366297027">
                                                                                                                      <w:marLeft w:val="0"/>
                                                                                                                      <w:marRight w:val="0"/>
                                                                                                                      <w:marTop w:val="0"/>
                                                                                                                      <w:marBottom w:val="0"/>
                                                                                                                      <w:divBdr>
                                                                                                                        <w:top w:val="none" w:sz="0" w:space="0" w:color="auto"/>
                                                                                                                        <w:left w:val="none" w:sz="0" w:space="0" w:color="auto"/>
                                                                                                                        <w:bottom w:val="none" w:sz="0" w:space="0" w:color="auto"/>
                                                                                                                        <w:right w:val="none" w:sz="0" w:space="0" w:color="auto"/>
                                                                                                                      </w:divBdr>
                                                                                                                      <w:divsChild>
                                                                                                                        <w:div w:id="1094401461">
                                                                                                                          <w:marLeft w:val="0"/>
                                                                                                                          <w:marRight w:val="0"/>
                                                                                                                          <w:marTop w:val="0"/>
                                                                                                                          <w:marBottom w:val="0"/>
                                                                                                                          <w:divBdr>
                                                                                                                            <w:top w:val="none" w:sz="0" w:space="0" w:color="auto"/>
                                                                                                                            <w:left w:val="none" w:sz="0" w:space="0" w:color="auto"/>
                                                                                                                            <w:bottom w:val="none" w:sz="0" w:space="0" w:color="auto"/>
                                                                                                                            <w:right w:val="none" w:sz="0" w:space="0" w:color="auto"/>
                                                                                                                          </w:divBdr>
                                                                                                                          <w:divsChild>
                                                                                                                            <w:div w:id="904606865">
                                                                                                                              <w:marLeft w:val="0"/>
                                                                                                                              <w:marRight w:val="0"/>
                                                                                                                              <w:marTop w:val="0"/>
                                                                                                                              <w:marBottom w:val="0"/>
                                                                                                                              <w:divBdr>
                                                                                                                                <w:top w:val="none" w:sz="0" w:space="0" w:color="auto"/>
                                                                                                                                <w:left w:val="none" w:sz="0" w:space="0" w:color="auto"/>
                                                                                                                                <w:bottom w:val="none" w:sz="0" w:space="0" w:color="auto"/>
                                                                                                                                <w:right w:val="none" w:sz="0" w:space="0" w:color="auto"/>
                                                                                                                              </w:divBdr>
                                                                                                                              <w:divsChild>
                                                                                                                                <w:div w:id="337731505">
                                                                                                                                  <w:marLeft w:val="0"/>
                                                                                                                                  <w:marRight w:val="0"/>
                                                                                                                                  <w:marTop w:val="0"/>
                                                                                                                                  <w:marBottom w:val="0"/>
                                                                                                                                  <w:divBdr>
                                                                                                                                    <w:top w:val="none" w:sz="0" w:space="0" w:color="auto"/>
                                                                                                                                    <w:left w:val="none" w:sz="0" w:space="0" w:color="auto"/>
                                                                                                                                    <w:bottom w:val="none" w:sz="0" w:space="0" w:color="auto"/>
                                                                                                                                    <w:right w:val="none" w:sz="0" w:space="0" w:color="auto"/>
                                                                                                                                  </w:divBdr>
                                                                                                                                  <w:divsChild>
                                                                                                                                    <w:div w:id="1357855018">
                                                                                                                                      <w:marLeft w:val="0"/>
                                                                                                                                      <w:marRight w:val="0"/>
                                                                                                                                      <w:marTop w:val="0"/>
                                                                                                                                      <w:marBottom w:val="0"/>
                                                                                                                                      <w:divBdr>
                                                                                                                                        <w:top w:val="none" w:sz="0" w:space="0" w:color="auto"/>
                                                                                                                                        <w:left w:val="none" w:sz="0" w:space="0" w:color="auto"/>
                                                                                                                                        <w:bottom w:val="none" w:sz="0" w:space="0" w:color="auto"/>
                                                                                                                                        <w:right w:val="none" w:sz="0" w:space="0" w:color="auto"/>
                                                                                                                                      </w:divBdr>
                                                                                                                                      <w:divsChild>
                                                                                                                                        <w:div w:id="14426777">
                                                                                                                                          <w:marLeft w:val="0"/>
                                                                                                                                          <w:marRight w:val="0"/>
                                                                                                                                          <w:marTop w:val="0"/>
                                                                                                                                          <w:marBottom w:val="0"/>
                                                                                                                                          <w:divBdr>
                                                                                                                                            <w:top w:val="none" w:sz="0" w:space="0" w:color="auto"/>
                                                                                                                                            <w:left w:val="none" w:sz="0" w:space="0" w:color="auto"/>
                                                                                                                                            <w:bottom w:val="none" w:sz="0" w:space="0" w:color="auto"/>
                                                                                                                                            <w:right w:val="none" w:sz="0" w:space="0" w:color="auto"/>
                                                                                                                                          </w:divBdr>
                                                                                                                                          <w:divsChild>
                                                                                                                                            <w:div w:id="427431685">
                                                                                                                                              <w:marLeft w:val="0"/>
                                                                                                                                              <w:marRight w:val="0"/>
                                                                                                                                              <w:marTop w:val="0"/>
                                                                                                                                              <w:marBottom w:val="0"/>
                                                                                                                                              <w:divBdr>
                                                                                                                                                <w:top w:val="none" w:sz="0" w:space="0" w:color="auto"/>
                                                                                                                                                <w:left w:val="none" w:sz="0" w:space="0" w:color="auto"/>
                                                                                                                                                <w:bottom w:val="none" w:sz="0" w:space="0" w:color="auto"/>
                                                                                                                                                <w:right w:val="none" w:sz="0" w:space="0" w:color="auto"/>
                                                                                                                                              </w:divBdr>
                                                                                                                                            </w:div>
                                                                                                                                            <w:div w:id="773594424">
                                                                                                                                              <w:marLeft w:val="0"/>
                                                                                                                                              <w:marRight w:val="0"/>
                                                                                                                                              <w:marTop w:val="0"/>
                                                                                                                                              <w:marBottom w:val="0"/>
                                                                                                                                              <w:divBdr>
                                                                                                                                                <w:top w:val="none" w:sz="0" w:space="0" w:color="auto"/>
                                                                                                                                                <w:left w:val="none" w:sz="0" w:space="0" w:color="auto"/>
                                                                                                                                                <w:bottom w:val="none" w:sz="0" w:space="0" w:color="auto"/>
                                                                                                                                                <w:right w:val="none" w:sz="0" w:space="0" w:color="auto"/>
                                                                                                                                              </w:divBdr>
                                                                                                                                            </w:div>
                                                                                                                                            <w:div w:id="1818524082">
                                                                                                                                              <w:marLeft w:val="0"/>
                                                                                                                                              <w:marRight w:val="0"/>
                                                                                                                                              <w:marTop w:val="0"/>
                                                                                                                                              <w:marBottom w:val="0"/>
                                                                                                                                              <w:divBdr>
                                                                                                                                                <w:top w:val="none" w:sz="0" w:space="0" w:color="auto"/>
                                                                                                                                                <w:left w:val="none" w:sz="0" w:space="0" w:color="auto"/>
                                                                                                                                                <w:bottom w:val="none" w:sz="0" w:space="0" w:color="auto"/>
                                                                                                                                                <w:right w:val="none" w:sz="0" w:space="0" w:color="auto"/>
                                                                                                                                              </w:divBdr>
                                                                                                                                            </w:div>
                                                                                                                                            <w:div w:id="1211264666">
                                                                                                                                              <w:marLeft w:val="0"/>
                                                                                                                                              <w:marRight w:val="0"/>
                                                                                                                                              <w:marTop w:val="0"/>
                                                                                                                                              <w:marBottom w:val="0"/>
                                                                                                                                              <w:divBdr>
                                                                                                                                                <w:top w:val="none" w:sz="0" w:space="0" w:color="auto"/>
                                                                                                                                                <w:left w:val="none" w:sz="0" w:space="0" w:color="auto"/>
                                                                                                                                                <w:bottom w:val="none" w:sz="0" w:space="0" w:color="auto"/>
                                                                                                                                                <w:right w:val="none" w:sz="0" w:space="0" w:color="auto"/>
                                                                                                                                              </w:divBdr>
                                                                                                                                            </w:div>
                                                                                                                                            <w:div w:id="859391244">
                                                                                                                                              <w:marLeft w:val="0"/>
                                                                                                                                              <w:marRight w:val="0"/>
                                                                                                                                              <w:marTop w:val="0"/>
                                                                                                                                              <w:marBottom w:val="0"/>
                                                                                                                                              <w:divBdr>
                                                                                                                                                <w:top w:val="none" w:sz="0" w:space="0" w:color="auto"/>
                                                                                                                                                <w:left w:val="none" w:sz="0" w:space="0" w:color="auto"/>
                                                                                                                                                <w:bottom w:val="none" w:sz="0" w:space="0" w:color="auto"/>
                                                                                                                                                <w:right w:val="none" w:sz="0" w:space="0" w:color="auto"/>
                                                                                                                                              </w:divBdr>
                                                                                                                                            </w:div>
                                                                                                                                            <w:div w:id="2065566761">
                                                                                                                                              <w:marLeft w:val="0"/>
                                                                                                                                              <w:marRight w:val="0"/>
                                                                                                                                              <w:marTop w:val="0"/>
                                                                                                                                              <w:marBottom w:val="0"/>
                                                                                                                                              <w:divBdr>
                                                                                                                                                <w:top w:val="none" w:sz="0" w:space="0" w:color="auto"/>
                                                                                                                                                <w:left w:val="none" w:sz="0" w:space="0" w:color="auto"/>
                                                                                                                                                <w:bottom w:val="none" w:sz="0" w:space="0" w:color="auto"/>
                                                                                                                                                <w:right w:val="none" w:sz="0" w:space="0" w:color="auto"/>
                                                                                                                                              </w:divBdr>
                                                                                                                                            </w:div>
                                                                                                                                            <w:div w:id="210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775821">
      <w:bodyDiv w:val="1"/>
      <w:marLeft w:val="0"/>
      <w:marRight w:val="0"/>
      <w:marTop w:val="0"/>
      <w:marBottom w:val="0"/>
      <w:divBdr>
        <w:top w:val="none" w:sz="0" w:space="0" w:color="auto"/>
        <w:left w:val="none" w:sz="0" w:space="0" w:color="auto"/>
        <w:bottom w:val="none" w:sz="0" w:space="0" w:color="auto"/>
        <w:right w:val="none" w:sz="0" w:space="0" w:color="auto"/>
      </w:divBdr>
    </w:div>
    <w:div w:id="19765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73F418A900534190C6DA8C93DB6F07" ma:contentTypeVersion="4" ma:contentTypeDescription="Creare un nuovo documento." ma:contentTypeScope="" ma:versionID="6a1a5bb26d44aecb03bde1fe149431a6">
  <xsd:schema xmlns:xsd="http://www.w3.org/2001/XMLSchema" xmlns:xs="http://www.w3.org/2001/XMLSchema" xmlns:p="http://schemas.microsoft.com/office/2006/metadata/properties" xmlns:ns2="2b584494-d90f-4e0e-a880-457b47a06102" targetNamespace="http://schemas.microsoft.com/office/2006/metadata/properties" ma:root="true" ma:fieldsID="f38b5553ea05822528a318f5b249454e" ns2:_="">
    <xsd:import namespace="2b584494-d90f-4e0e-a880-457b47a06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4494-d90f-4e0e-a880-457b47a06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C2345-9864-456B-A9F1-99FCAAAA062A}"/>
</file>

<file path=customXml/itemProps2.xml><?xml version="1.0" encoding="utf-8"?>
<ds:datastoreItem xmlns:ds="http://schemas.openxmlformats.org/officeDocument/2006/customXml" ds:itemID="{0414E7F5-D98E-4369-90F8-2561835ECE1B}"/>
</file>

<file path=customXml/itemProps3.xml><?xml version="1.0" encoding="utf-8"?>
<ds:datastoreItem xmlns:ds="http://schemas.openxmlformats.org/officeDocument/2006/customXml" ds:itemID="{7FAA0C9A-4900-4898-88AA-01D2A547367F}"/>
</file>

<file path=docProps/app.xml><?xml version="1.0" encoding="utf-8"?>
<Properties xmlns="http://schemas.openxmlformats.org/officeDocument/2006/extended-properties" xmlns:vt="http://schemas.openxmlformats.org/officeDocument/2006/docPropsVTypes">
  <Template>Normal.dotm</Template>
  <TotalTime>4</TotalTime>
  <Pages>5</Pages>
  <Words>1587</Words>
  <Characters>9050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g.casalino</dc:creator>
  <cp:keywords/>
  <dc:description/>
  <cp:lastModifiedBy>Nunzia</cp:lastModifiedBy>
  <cp:revision>3</cp:revision>
  <cp:lastPrinted>2017-07-12T06:55:00Z</cp:lastPrinted>
  <dcterms:created xsi:type="dcterms:W3CDTF">2023-04-07T09:56:00Z</dcterms:created>
  <dcterms:modified xsi:type="dcterms:W3CDTF">2023-04-07T10:16:00Z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0x0101007C73F418A900534190C6DA8C93DB6F07</vt:lpwstr>
  </property>
</Properties>
</file>